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F379D" w14:textId="0C08B636" w:rsidR="002A735E" w:rsidRDefault="00556CAF">
      <w:pPr>
        <w:pStyle w:val="Header"/>
        <w:tabs>
          <w:tab w:val="clear" w:pos="9639"/>
          <w:tab w:val="right" w:pos="5954"/>
        </w:tabs>
        <w:spacing w:after="240"/>
        <w:jc w:val="right"/>
        <w:rPr>
          <w:rFonts w:asciiTheme="minorHAnsi" w:hAnsiTheme="minorHAnsi" w:cstheme="minorHAnsi"/>
        </w:rPr>
      </w:pPr>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VTS47-</w:t>
      </w:r>
      <w:r w:rsidR="0042600D">
        <w:rPr>
          <w:rFonts w:asciiTheme="minorHAnsi" w:hAnsiTheme="minorHAnsi" w:cstheme="minorHAnsi"/>
        </w:rPr>
        <w:t>3.1.10</w:t>
      </w:r>
      <w:bookmarkStart w:id="0" w:name="_GoBack"/>
      <w:bookmarkEnd w:id="0"/>
    </w:p>
    <w:p w14:paraId="02F573EE" w14:textId="77777777" w:rsidR="002A735E" w:rsidRDefault="002A735E">
      <w:pPr>
        <w:pStyle w:val="BodyText"/>
        <w:tabs>
          <w:tab w:val="left" w:pos="2835"/>
        </w:tabs>
        <w:rPr>
          <w:rFonts w:asciiTheme="minorHAnsi" w:hAnsiTheme="minorHAnsi" w:cstheme="minorHAnsi"/>
        </w:rPr>
      </w:pPr>
    </w:p>
    <w:p w14:paraId="1D6D2889" w14:textId="77777777" w:rsidR="002A735E" w:rsidRDefault="002A735E">
      <w:pPr>
        <w:pStyle w:val="BodyText"/>
        <w:tabs>
          <w:tab w:val="left" w:pos="2835"/>
        </w:tabs>
        <w:rPr>
          <w:rFonts w:asciiTheme="minorHAnsi" w:hAnsiTheme="minorHAnsi" w:cstheme="minorHAnsi"/>
        </w:rPr>
      </w:pPr>
    </w:p>
    <w:p w14:paraId="7FB8D6A7" w14:textId="77777777" w:rsidR="002A735E" w:rsidRDefault="00556CAF">
      <w:pPr>
        <w:pStyle w:val="BodyText"/>
        <w:tabs>
          <w:tab w:val="left" w:pos="2835"/>
        </w:tabs>
        <w:rPr>
          <w:rFonts w:asciiTheme="minorHAnsi" w:hAnsiTheme="minorHAnsi" w:cstheme="minorHAnsi"/>
        </w:rPr>
      </w:pPr>
      <w:r>
        <w:rPr>
          <w:rFonts w:asciiTheme="minorHAnsi" w:hAnsiTheme="minorHAnsi" w:cstheme="minorHAnsi"/>
        </w:rPr>
        <w:t xml:space="preserve">Input paper for the following Committee(s): </w:t>
      </w:r>
      <w:r>
        <w:rPr>
          <w:rFonts w:asciiTheme="minorHAnsi" w:hAnsiTheme="minorHAnsi" w:cstheme="minorHAnsi"/>
        </w:rPr>
        <w:tab/>
      </w:r>
      <w:r>
        <w:rPr>
          <w:rFonts w:asciiTheme="minorHAnsi" w:hAnsiTheme="minorHAnsi" w:cstheme="minorHAnsi"/>
          <w:sz w:val="18"/>
          <w:szCs w:val="18"/>
        </w:rPr>
        <w:tab/>
      </w:r>
      <w:r>
        <w:rPr>
          <w:rFonts w:asciiTheme="minorHAnsi" w:hAnsiTheme="minorHAnsi" w:cstheme="minorHAnsi"/>
        </w:rPr>
        <w:tab/>
        <w:t>Purpose of paper:</w:t>
      </w:r>
    </w:p>
    <w:p w14:paraId="710FAF10" w14:textId="77777777" w:rsidR="002A735E" w:rsidRDefault="00556CAF">
      <w:pPr>
        <w:pStyle w:val="BodyText"/>
        <w:tabs>
          <w:tab w:val="left" w:pos="1843"/>
        </w:tabs>
        <w:rPr>
          <w:rFonts w:asciiTheme="minorHAnsi" w:hAnsiTheme="minorHAnsi" w:cstheme="minorHAnsi"/>
          <w:b/>
          <w:sz w:val="24"/>
          <w:szCs w:val="24"/>
        </w:rPr>
      </w:pPr>
      <w:r>
        <w:rPr>
          <w:rFonts w:asciiTheme="minorHAnsi" w:hAnsiTheme="minorHAnsi" w:cstheme="minorHAnsi"/>
          <w:b/>
          <w:sz w:val="24"/>
          <w:szCs w:val="24"/>
        </w:rPr>
        <w:t>□</w:t>
      </w:r>
      <w:r>
        <w:rPr>
          <w:rFonts w:asciiTheme="minorHAnsi" w:hAnsiTheme="minorHAnsi" w:cstheme="minorHAnsi"/>
        </w:rPr>
        <w:t>ARM</w:t>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ENG</w:t>
      </w:r>
      <w:r>
        <w:rPr>
          <w:rFonts w:asciiTheme="minorHAnsi" w:hAnsiTheme="minorHAnsi" w:cstheme="minorHAnsi"/>
        </w:rPr>
        <w:tab/>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PAP</w:t>
      </w:r>
      <w:r w:rsidR="00B053D2">
        <w:rPr>
          <w:rFonts w:asciiTheme="minorHAnsi" w:hAnsiTheme="minorHAnsi" w:cstheme="minorHAnsi"/>
          <w:sz w:val="24"/>
          <w:szCs w:val="24"/>
        </w:rPr>
        <w:tab/>
      </w:r>
      <w:r w:rsidR="00B053D2">
        <w:rPr>
          <w:rFonts w:asciiTheme="minorHAnsi" w:hAnsiTheme="minorHAnsi" w:cstheme="minorHAnsi"/>
          <w:sz w:val="24"/>
          <w:szCs w:val="24"/>
        </w:rPr>
        <w:tab/>
      </w:r>
      <w:r w:rsidR="00B053D2">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X</w:t>
      </w:r>
      <w:r>
        <w:rPr>
          <w:rFonts w:asciiTheme="minorHAnsi" w:hAnsiTheme="minorHAnsi" w:cstheme="minorHAnsi"/>
          <w:sz w:val="24"/>
          <w:szCs w:val="24"/>
        </w:rPr>
        <w:t xml:space="preserve"> Input</w:t>
      </w:r>
    </w:p>
    <w:p w14:paraId="01BBF652" w14:textId="77777777" w:rsidR="002A735E" w:rsidRDefault="00556CAF">
      <w:pPr>
        <w:pStyle w:val="BodyText"/>
        <w:tabs>
          <w:tab w:val="left" w:pos="1843"/>
        </w:tabs>
        <w:rPr>
          <w:rFonts w:asciiTheme="minorHAnsi" w:hAnsiTheme="minorHAnsi" w:cstheme="minorHAnsi"/>
        </w:rPr>
      </w:pPr>
      <w:r>
        <w:rPr>
          <w:rFonts w:asciiTheme="minorHAnsi" w:hAnsiTheme="minorHAnsi" w:cstheme="minorHAnsi"/>
          <w:b/>
          <w:sz w:val="24"/>
          <w:szCs w:val="24"/>
        </w:rPr>
        <w:t>□</w:t>
      </w:r>
      <w:r>
        <w:rPr>
          <w:rFonts w:asciiTheme="minorHAnsi" w:hAnsiTheme="minorHAnsi" w:cstheme="minorHAnsi"/>
        </w:rPr>
        <w:t>ENAV</w:t>
      </w:r>
      <w:r>
        <w:rPr>
          <w:rFonts w:asciiTheme="minorHAnsi" w:hAnsiTheme="minorHAnsi" w:cstheme="minorHAnsi"/>
          <w:b/>
          <w:sz w:val="24"/>
          <w:szCs w:val="24"/>
        </w:rPr>
        <w:tab/>
        <w:t>X</w:t>
      </w:r>
      <w:r>
        <w:rPr>
          <w:rFonts w:asciiTheme="minorHAnsi" w:hAnsiTheme="minorHAnsi" w:cstheme="minorHAnsi"/>
        </w:rPr>
        <w:t>VTS</w:t>
      </w:r>
      <w:r w:rsidR="00B053D2">
        <w:rPr>
          <w:rFonts w:asciiTheme="minorHAnsi" w:hAnsiTheme="minorHAnsi" w:cstheme="minorHAnsi"/>
          <w:sz w:val="24"/>
          <w:szCs w:val="24"/>
        </w:rPr>
        <w:tab/>
      </w:r>
      <w:r w:rsidR="00B053D2">
        <w:rPr>
          <w:rFonts w:asciiTheme="minorHAnsi" w:hAnsiTheme="minorHAnsi" w:cstheme="minorHAnsi"/>
          <w:sz w:val="24"/>
          <w:szCs w:val="24"/>
        </w:rPr>
        <w:tab/>
      </w:r>
      <w:r w:rsidR="00B053D2">
        <w:rPr>
          <w:rFonts w:asciiTheme="minorHAnsi" w:hAnsiTheme="minorHAnsi" w:cstheme="minorHAnsi"/>
          <w:sz w:val="24"/>
          <w:szCs w:val="24"/>
        </w:rPr>
        <w:tab/>
      </w:r>
      <w:r w:rsidR="00B053D2">
        <w:rPr>
          <w:rFonts w:asciiTheme="minorHAnsi" w:hAnsiTheme="minorHAnsi" w:cstheme="minorHAnsi"/>
          <w:sz w:val="24"/>
          <w:szCs w:val="24"/>
        </w:rPr>
        <w:tab/>
      </w:r>
      <w:r w:rsidR="00B053D2">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w:t>
      </w:r>
      <w:r>
        <w:rPr>
          <w:rFonts w:asciiTheme="minorHAnsi" w:hAnsiTheme="minorHAnsi" w:cstheme="minorHAnsi"/>
          <w:sz w:val="24"/>
          <w:szCs w:val="24"/>
        </w:rPr>
        <w:t xml:space="preserve"> Information</w:t>
      </w:r>
    </w:p>
    <w:p w14:paraId="22E564DC" w14:textId="77777777" w:rsidR="002A735E" w:rsidRDefault="002A735E">
      <w:pPr>
        <w:pStyle w:val="BodyText"/>
        <w:tabs>
          <w:tab w:val="left" w:pos="2835"/>
        </w:tabs>
        <w:rPr>
          <w:rFonts w:asciiTheme="minorHAnsi" w:hAnsiTheme="minorHAnsi" w:cstheme="minorHAnsi"/>
        </w:rPr>
      </w:pPr>
    </w:p>
    <w:p w14:paraId="555B00D3" w14:textId="25AA9DBC" w:rsidR="002A735E" w:rsidRDefault="006C3750" w:rsidP="006C3750">
      <w:pPr>
        <w:pStyle w:val="BodyText"/>
        <w:tabs>
          <w:tab w:val="left" w:pos="3155"/>
        </w:tabs>
        <w:rPr>
          <w:rFonts w:asciiTheme="minorHAnsi" w:hAnsiTheme="minorHAnsi" w:cstheme="minorHAnsi"/>
          <w:lang w:eastAsia="zh-CN"/>
        </w:rPr>
      </w:pPr>
      <w:r>
        <w:rPr>
          <w:rFonts w:asciiTheme="minorHAnsi" w:hAnsiTheme="minorHAnsi" w:cstheme="minorHAnsi"/>
        </w:rPr>
        <w:t>Agenda item</w:t>
      </w:r>
      <w:r>
        <w:rPr>
          <w:rFonts w:asciiTheme="minorHAnsi" w:hAnsiTheme="minorHAnsi" w:cstheme="minorHAnsi"/>
        </w:rPr>
        <w:tab/>
      </w:r>
      <w:r w:rsidR="0042600D">
        <w:rPr>
          <w:rFonts w:asciiTheme="minorHAnsi" w:hAnsiTheme="minorHAnsi" w:cstheme="minorHAnsi"/>
          <w:lang w:eastAsia="zh-CN"/>
        </w:rPr>
        <w:t>3</w:t>
      </w:r>
    </w:p>
    <w:p w14:paraId="1F3B7246" w14:textId="145DA360" w:rsidR="002A735E" w:rsidRDefault="00556CAF">
      <w:pPr>
        <w:pStyle w:val="BodyText"/>
        <w:tabs>
          <w:tab w:val="left" w:pos="2835"/>
        </w:tabs>
        <w:rPr>
          <w:rFonts w:asciiTheme="minorHAnsi" w:hAnsiTheme="minorHAnsi" w:cstheme="minorHAnsi"/>
          <w:lang w:eastAsia="zh-CN"/>
        </w:rPr>
      </w:pPr>
      <w:r>
        <w:rPr>
          <w:rFonts w:asciiTheme="minorHAnsi" w:hAnsiTheme="minorHAnsi" w:cstheme="minorHAnsi"/>
        </w:rPr>
        <w:t xml:space="preserve">Technical Domain / </w:t>
      </w:r>
      <w:r w:rsidR="006C3750">
        <w:rPr>
          <w:rFonts w:asciiTheme="minorHAnsi" w:hAnsiTheme="minorHAnsi" w:cstheme="minorHAnsi"/>
        </w:rPr>
        <w:t>Task Number</w:t>
      </w:r>
      <w:r w:rsidR="006C3750">
        <w:rPr>
          <w:rFonts w:asciiTheme="minorHAnsi" w:hAnsiTheme="minorHAnsi" w:cstheme="minorHAnsi" w:hint="eastAsia"/>
          <w:lang w:eastAsia="zh-CN"/>
        </w:rPr>
        <w:t xml:space="preserve">    </w:t>
      </w:r>
      <w:r w:rsidR="0042600D">
        <w:rPr>
          <w:rFonts w:asciiTheme="minorHAnsi" w:hAnsiTheme="minorHAnsi" w:cstheme="minorHAnsi"/>
          <w:lang w:eastAsia="zh-CN"/>
        </w:rPr>
        <w:t>2.1.2</w:t>
      </w:r>
    </w:p>
    <w:p w14:paraId="7B448C71" w14:textId="77777777" w:rsidR="0042600D" w:rsidRDefault="006C3750" w:rsidP="0042600D">
      <w:pPr>
        <w:pStyle w:val="BodyText"/>
        <w:tabs>
          <w:tab w:val="left" w:pos="3119"/>
        </w:tabs>
        <w:ind w:left="2880" w:hangingChars="1309" w:hanging="2880"/>
        <w:rPr>
          <w:rFonts w:ascii="Calibri" w:hAnsi="Calibri"/>
          <w:lang w:eastAsia="zh-CN"/>
        </w:rPr>
      </w:pPr>
      <w:r>
        <w:rPr>
          <w:rFonts w:asciiTheme="minorHAnsi" w:hAnsiTheme="minorHAnsi" w:cstheme="minorHAnsi"/>
        </w:rPr>
        <w:t>Author(s) / Submitter(</w:t>
      </w:r>
      <w:proofErr w:type="gramStart"/>
      <w:r>
        <w:rPr>
          <w:rFonts w:asciiTheme="minorHAnsi" w:hAnsiTheme="minorHAnsi" w:cstheme="minorHAnsi"/>
        </w:rPr>
        <w:t>s)</w:t>
      </w:r>
      <w:r w:rsidR="00415594">
        <w:rPr>
          <w:rFonts w:asciiTheme="minorHAnsi" w:hAnsiTheme="minorHAnsi" w:cstheme="minorHAnsi" w:hint="eastAsia"/>
          <w:lang w:eastAsia="zh-CN"/>
        </w:rPr>
        <w:t xml:space="preserve">   </w:t>
      </w:r>
      <w:proofErr w:type="gramEnd"/>
      <w:r w:rsidR="00415594">
        <w:rPr>
          <w:rFonts w:asciiTheme="minorHAnsi" w:hAnsiTheme="minorHAnsi" w:cstheme="minorHAnsi" w:hint="eastAsia"/>
          <w:lang w:eastAsia="zh-CN"/>
        </w:rPr>
        <w:t xml:space="preserve">     </w:t>
      </w:r>
      <w:r w:rsidR="0042600D">
        <w:rPr>
          <w:rFonts w:asciiTheme="minorHAnsi" w:hAnsiTheme="minorHAnsi" w:cstheme="minorHAnsi"/>
          <w:lang w:eastAsia="zh-CN"/>
        </w:rPr>
        <w:tab/>
      </w:r>
      <w:r w:rsidR="0042600D">
        <w:rPr>
          <w:rFonts w:asciiTheme="minorHAnsi" w:hAnsiTheme="minorHAnsi" w:cstheme="minorHAnsi"/>
          <w:lang w:eastAsia="zh-CN"/>
        </w:rPr>
        <w:tab/>
      </w:r>
      <w:r>
        <w:rPr>
          <w:rFonts w:asciiTheme="minorHAnsi" w:hAnsiTheme="minorHAnsi" w:cstheme="minorHAnsi"/>
          <w:lang w:eastAsia="zh-CN"/>
        </w:rPr>
        <w:t>Chin</w:t>
      </w:r>
      <w:r>
        <w:rPr>
          <w:rFonts w:asciiTheme="minorHAnsi" w:hAnsiTheme="minorHAnsi" w:cstheme="minorHAnsi" w:hint="eastAsia"/>
          <w:lang w:eastAsia="zh-CN"/>
        </w:rPr>
        <w:t>a MSA:</w:t>
      </w:r>
      <w:r w:rsidRPr="00F63EF6">
        <w:rPr>
          <w:rFonts w:ascii="Calibri" w:hAnsi="Calibri"/>
        </w:rPr>
        <w:t xml:space="preserve"> </w:t>
      </w:r>
      <w:proofErr w:type="spellStart"/>
      <w:r>
        <w:rPr>
          <w:rFonts w:ascii="Calibri" w:hAnsi="Calibri"/>
          <w:lang w:eastAsia="zh-CN"/>
        </w:rPr>
        <w:t>Jin</w:t>
      </w:r>
      <w:proofErr w:type="spellEnd"/>
      <w:r>
        <w:rPr>
          <w:rFonts w:ascii="Calibri" w:hAnsi="Calibri" w:hint="eastAsia"/>
          <w:lang w:eastAsia="zh-CN"/>
        </w:rPr>
        <w:t xml:space="preserve"> </w:t>
      </w:r>
      <w:proofErr w:type="spellStart"/>
      <w:r>
        <w:rPr>
          <w:rFonts w:ascii="Calibri" w:hAnsi="Calibri" w:hint="eastAsia"/>
          <w:lang w:eastAsia="zh-CN"/>
        </w:rPr>
        <w:t>Shengli</w:t>
      </w:r>
      <w:proofErr w:type="spellEnd"/>
      <w:r>
        <w:rPr>
          <w:rFonts w:ascii="Calibri" w:hAnsi="Calibri"/>
          <w:lang w:eastAsia="zh-CN"/>
        </w:rPr>
        <w:t>,</w:t>
      </w:r>
      <w:r w:rsidRPr="00F63EF6">
        <w:rPr>
          <w:rFonts w:ascii="Calibri" w:hAnsi="Calibri"/>
          <w:lang w:eastAsia="zh-CN"/>
        </w:rPr>
        <w:t xml:space="preserve"> </w:t>
      </w:r>
      <w:proofErr w:type="spellStart"/>
      <w:r>
        <w:rPr>
          <w:rFonts w:ascii="Calibri" w:hAnsi="Calibri"/>
          <w:lang w:eastAsia="zh-CN"/>
        </w:rPr>
        <w:t>Xue</w:t>
      </w:r>
      <w:proofErr w:type="spellEnd"/>
      <w:r>
        <w:rPr>
          <w:rFonts w:ascii="Calibri" w:hAnsi="Calibri"/>
          <w:lang w:eastAsia="zh-CN"/>
        </w:rPr>
        <w:t xml:space="preserve"> Feng</w:t>
      </w:r>
      <w:r>
        <w:rPr>
          <w:rFonts w:ascii="Calibri" w:hAnsi="Calibri" w:hint="eastAsia"/>
          <w:lang w:eastAsia="zh-CN"/>
        </w:rPr>
        <w:t>,</w:t>
      </w:r>
      <w:r>
        <w:rPr>
          <w:rFonts w:ascii="Calibri" w:hAnsi="Calibri"/>
          <w:lang w:eastAsia="zh-CN"/>
        </w:rPr>
        <w:t xml:space="preserve"> Wang</w:t>
      </w:r>
      <w:r>
        <w:rPr>
          <w:rFonts w:ascii="Calibri" w:hAnsi="Calibri" w:hint="eastAsia"/>
          <w:lang w:eastAsia="zh-CN"/>
        </w:rPr>
        <w:t xml:space="preserve"> </w:t>
      </w:r>
      <w:r>
        <w:rPr>
          <w:rFonts w:ascii="Calibri" w:hAnsi="Calibri"/>
          <w:lang w:eastAsia="zh-CN"/>
        </w:rPr>
        <w:t>Wei,</w:t>
      </w:r>
      <w:r>
        <w:rPr>
          <w:rFonts w:ascii="Calibri" w:hAnsi="Calibri" w:hint="eastAsia"/>
          <w:lang w:eastAsia="zh-CN"/>
        </w:rPr>
        <w:t xml:space="preserve"> </w:t>
      </w:r>
      <w:r>
        <w:rPr>
          <w:rFonts w:ascii="Calibri" w:hAnsi="Calibri"/>
          <w:lang w:eastAsia="zh-CN"/>
        </w:rPr>
        <w:t>Liu Wei</w:t>
      </w:r>
      <w:r w:rsidR="00E77E08">
        <w:rPr>
          <w:rFonts w:ascii="Calibri" w:hAnsi="Calibri" w:hint="eastAsia"/>
          <w:lang w:eastAsia="zh-CN"/>
        </w:rPr>
        <w:t>,</w:t>
      </w:r>
      <w:r w:rsidR="00E77E08" w:rsidRPr="00E77E08">
        <w:rPr>
          <w:rFonts w:ascii="Calibri" w:hAnsi="Calibri"/>
          <w:lang w:eastAsia="zh-CN"/>
        </w:rPr>
        <w:t xml:space="preserve"> </w:t>
      </w:r>
    </w:p>
    <w:p w14:paraId="469BB62E" w14:textId="402AFC83" w:rsidR="002A735E" w:rsidRPr="00415594" w:rsidRDefault="0042600D" w:rsidP="0042600D">
      <w:pPr>
        <w:pStyle w:val="BodyText"/>
        <w:tabs>
          <w:tab w:val="left" w:pos="3119"/>
        </w:tabs>
        <w:ind w:left="2880" w:hangingChars="1309" w:hanging="2880"/>
        <w:rPr>
          <w:rFonts w:ascii="Calibri" w:hAnsi="Calibri"/>
          <w:lang w:eastAsia="zh-CN"/>
        </w:rPr>
      </w:pPr>
      <w:r>
        <w:rPr>
          <w:rFonts w:ascii="Calibri" w:hAnsi="Calibri"/>
          <w:lang w:eastAsia="zh-CN"/>
        </w:rPr>
        <w:tab/>
      </w:r>
      <w:r>
        <w:rPr>
          <w:rFonts w:ascii="Calibri" w:hAnsi="Calibri"/>
          <w:lang w:eastAsia="zh-CN"/>
        </w:rPr>
        <w:tab/>
      </w:r>
      <w:r w:rsidR="00E77E08">
        <w:rPr>
          <w:rFonts w:ascii="Calibri" w:hAnsi="Calibri"/>
          <w:lang w:eastAsia="zh-CN"/>
        </w:rPr>
        <w:t xml:space="preserve">Yi </w:t>
      </w:r>
      <w:proofErr w:type="spellStart"/>
      <w:r w:rsidR="00E77E08">
        <w:rPr>
          <w:rFonts w:ascii="Calibri" w:hAnsi="Calibri"/>
          <w:lang w:eastAsia="zh-CN"/>
        </w:rPr>
        <w:t>Congbo</w:t>
      </w:r>
      <w:proofErr w:type="spellEnd"/>
      <w:r w:rsidR="00E77E08">
        <w:rPr>
          <w:rFonts w:ascii="Calibri" w:hAnsi="Calibri" w:hint="eastAsia"/>
          <w:lang w:eastAsia="zh-CN"/>
        </w:rPr>
        <w:t>.</w:t>
      </w:r>
    </w:p>
    <w:p w14:paraId="5EA8D8E0" w14:textId="77777777" w:rsidR="002743F9" w:rsidRPr="00415594" w:rsidRDefault="002743F9">
      <w:pPr>
        <w:pStyle w:val="BodyText"/>
        <w:tabs>
          <w:tab w:val="left" w:pos="2835"/>
        </w:tabs>
        <w:rPr>
          <w:rFonts w:asciiTheme="minorHAnsi" w:hAnsiTheme="minorHAnsi" w:cstheme="minorHAnsi"/>
          <w:lang w:eastAsia="zh-CN"/>
        </w:rPr>
      </w:pPr>
    </w:p>
    <w:p w14:paraId="0E95053C" w14:textId="77777777" w:rsidR="00152577" w:rsidRPr="00152577" w:rsidRDefault="00152577" w:rsidP="00152577">
      <w:pPr>
        <w:pStyle w:val="Title"/>
        <w:rPr>
          <w:rFonts w:asciiTheme="minorHAnsi" w:hAnsiTheme="minorHAnsi" w:cstheme="minorHAnsi"/>
          <w:color w:val="0070C0"/>
          <w:sz w:val="28"/>
          <w:lang w:eastAsia="zh-CN"/>
        </w:rPr>
      </w:pPr>
      <w:r w:rsidRPr="00152577">
        <w:rPr>
          <w:rFonts w:asciiTheme="minorHAnsi" w:hAnsiTheme="minorHAnsi" w:cstheme="minorHAnsi" w:hint="eastAsia"/>
          <w:color w:val="0070C0"/>
          <w:sz w:val="28"/>
          <w:lang w:eastAsia="zh-CN"/>
        </w:rPr>
        <w:t xml:space="preserve">Proposal on the </w:t>
      </w:r>
      <w:r w:rsidRPr="00152577">
        <w:rPr>
          <w:rFonts w:asciiTheme="minorHAnsi" w:hAnsiTheme="minorHAnsi" w:cstheme="minorHAnsi"/>
          <w:color w:val="0070C0"/>
          <w:sz w:val="28"/>
          <w:lang w:eastAsia="zh-CN"/>
        </w:rPr>
        <w:t xml:space="preserve">Recommendation on </w:t>
      </w:r>
      <w:r w:rsidR="00A67C32">
        <w:rPr>
          <w:rFonts w:asciiTheme="minorHAnsi" w:hAnsiTheme="minorHAnsi" w:cstheme="minorHAnsi"/>
          <w:color w:val="0070C0"/>
          <w:sz w:val="28"/>
          <w:lang w:eastAsia="zh-CN"/>
        </w:rPr>
        <w:t>Cyber-Security</w:t>
      </w:r>
      <w:r w:rsidRPr="00152577">
        <w:rPr>
          <w:rFonts w:asciiTheme="minorHAnsi" w:hAnsiTheme="minorHAnsi" w:cstheme="minorHAnsi"/>
          <w:color w:val="0070C0"/>
          <w:sz w:val="28"/>
          <w:lang w:eastAsia="zh-CN"/>
        </w:rPr>
        <w:t xml:space="preserve"> related to VTS</w:t>
      </w:r>
    </w:p>
    <w:p w14:paraId="05F68BF1" w14:textId="77777777" w:rsidR="002A735E" w:rsidRDefault="003D697E">
      <w:pPr>
        <w:pStyle w:val="Heading1"/>
        <w:rPr>
          <w:rFonts w:asciiTheme="minorHAnsi" w:hAnsiTheme="minorHAnsi" w:cstheme="minorHAnsi"/>
        </w:rPr>
      </w:pPr>
      <w:r>
        <w:rPr>
          <w:rFonts w:asciiTheme="minorHAnsi" w:hAnsiTheme="minorHAnsi" w:cstheme="minorHAnsi" w:hint="eastAsia"/>
          <w:lang w:eastAsia="zh-CN"/>
        </w:rPr>
        <w:t>summary</w:t>
      </w:r>
    </w:p>
    <w:p w14:paraId="5E63586B" w14:textId="77777777" w:rsidR="00B044BD" w:rsidRDefault="003D697E">
      <w:pPr>
        <w:pStyle w:val="BodyText"/>
        <w:rPr>
          <w:rFonts w:asciiTheme="minorHAnsi" w:hAnsiTheme="minorHAnsi" w:cstheme="minorHAnsi"/>
          <w:lang w:eastAsia="zh-CN"/>
        </w:rPr>
      </w:pPr>
      <w:r>
        <w:rPr>
          <w:rFonts w:asciiTheme="minorHAnsi" w:hAnsiTheme="minorHAnsi" w:cstheme="minorHAnsi"/>
          <w:lang w:eastAsia="zh-CN"/>
        </w:rPr>
        <w:t>C</w:t>
      </w:r>
      <w:r>
        <w:rPr>
          <w:rFonts w:asciiTheme="minorHAnsi" w:hAnsiTheme="minorHAnsi" w:cstheme="minorHAnsi" w:hint="eastAsia"/>
          <w:lang w:eastAsia="zh-CN"/>
        </w:rPr>
        <w:t xml:space="preserve">onsidering the task of </w:t>
      </w:r>
      <w:r w:rsidRPr="003D697E">
        <w:rPr>
          <w:rFonts w:asciiTheme="minorHAnsi" w:hAnsiTheme="minorHAnsi" w:cstheme="minorHAnsi"/>
          <w:lang w:eastAsia="zh-CN"/>
        </w:rPr>
        <w:t xml:space="preserve">Produce a Recommendation on </w:t>
      </w:r>
      <w:r w:rsidR="00A67C32">
        <w:rPr>
          <w:rFonts w:asciiTheme="minorHAnsi" w:hAnsiTheme="minorHAnsi" w:cstheme="minorHAnsi"/>
          <w:lang w:eastAsia="zh-CN"/>
        </w:rPr>
        <w:t>Cyber-Security</w:t>
      </w:r>
      <w:r w:rsidRPr="003D697E">
        <w:rPr>
          <w:rFonts w:asciiTheme="minorHAnsi" w:hAnsiTheme="minorHAnsi" w:cstheme="minorHAnsi"/>
          <w:lang w:eastAsia="zh-CN"/>
        </w:rPr>
        <w:t xml:space="preserve"> related to VTS</w:t>
      </w:r>
      <w:r w:rsidR="008B6CF9">
        <w:rPr>
          <w:rFonts w:asciiTheme="minorHAnsi" w:hAnsiTheme="minorHAnsi" w:cstheme="minorHAnsi" w:hint="eastAsia"/>
          <w:lang w:eastAsia="zh-CN"/>
        </w:rPr>
        <w:t xml:space="preserve"> (</w:t>
      </w:r>
      <w:r w:rsidR="008B6CF9">
        <w:rPr>
          <w:rFonts w:asciiTheme="minorHAnsi" w:hAnsiTheme="minorHAnsi" w:cstheme="minorHAnsi"/>
          <w:lang w:eastAsia="zh-CN"/>
        </w:rPr>
        <w:t>VTS Task Plan 2018-2022</w:t>
      </w:r>
      <w:r w:rsidR="008B6CF9">
        <w:rPr>
          <w:rFonts w:asciiTheme="minorHAnsi" w:hAnsiTheme="minorHAnsi" w:cstheme="minorHAnsi" w:hint="eastAsia"/>
          <w:lang w:eastAsia="zh-CN"/>
        </w:rPr>
        <w:t xml:space="preserve">--2.1.2) will be </w:t>
      </w:r>
      <w:r w:rsidR="00122B7E">
        <w:rPr>
          <w:rFonts w:asciiTheme="minorHAnsi" w:hAnsiTheme="minorHAnsi" w:cstheme="minorHAnsi" w:hint="eastAsia"/>
          <w:lang w:eastAsia="zh-CN"/>
        </w:rPr>
        <w:t xml:space="preserve">launched at the VTS 47 meeting, analysis on the </w:t>
      </w:r>
      <w:r w:rsidR="006A0C0F" w:rsidRPr="006A0C0F">
        <w:rPr>
          <w:rFonts w:asciiTheme="minorHAnsi" w:hAnsiTheme="minorHAnsi" w:cstheme="minorHAnsi"/>
          <w:lang w:eastAsia="zh-CN"/>
        </w:rPr>
        <w:t xml:space="preserve">characteristics </w:t>
      </w:r>
      <w:r w:rsidR="009B7AA1">
        <w:rPr>
          <w:rFonts w:asciiTheme="minorHAnsi" w:hAnsiTheme="minorHAnsi" w:cstheme="minorHAnsi" w:hint="eastAsia"/>
          <w:lang w:eastAsia="zh-CN"/>
        </w:rPr>
        <w:t xml:space="preserve">and contents </w:t>
      </w:r>
      <w:r w:rsidR="006A0C0F" w:rsidRPr="006A0C0F">
        <w:rPr>
          <w:rFonts w:asciiTheme="minorHAnsi" w:hAnsiTheme="minorHAnsi" w:cstheme="minorHAnsi"/>
          <w:lang w:eastAsia="zh-CN"/>
        </w:rPr>
        <w:t xml:space="preserve">of VTS </w:t>
      </w:r>
      <w:r w:rsidR="00A67C32">
        <w:rPr>
          <w:rFonts w:asciiTheme="minorHAnsi" w:hAnsiTheme="minorHAnsi" w:cstheme="minorHAnsi" w:hint="eastAsia"/>
          <w:lang w:eastAsia="zh-CN"/>
        </w:rPr>
        <w:t>Cyber-Security</w:t>
      </w:r>
      <w:r w:rsidR="00F17691">
        <w:rPr>
          <w:rFonts w:asciiTheme="minorHAnsi" w:hAnsiTheme="minorHAnsi" w:cstheme="minorHAnsi" w:hint="eastAsia"/>
          <w:lang w:eastAsia="zh-CN"/>
        </w:rPr>
        <w:t xml:space="preserve"> </w:t>
      </w:r>
      <w:r w:rsidR="00B044BD">
        <w:rPr>
          <w:rFonts w:asciiTheme="minorHAnsi" w:hAnsiTheme="minorHAnsi" w:cstheme="minorHAnsi" w:hint="eastAsia"/>
          <w:lang w:eastAsia="zh-CN"/>
        </w:rPr>
        <w:t xml:space="preserve">are provided in this proposal, based on the practice and experience of </w:t>
      </w:r>
      <w:r w:rsidR="00B044BD" w:rsidRPr="00AF65F3">
        <w:rPr>
          <w:rFonts w:asciiTheme="minorHAnsi" w:hAnsiTheme="minorHAnsi" w:cstheme="minorHAnsi"/>
          <w:lang w:eastAsia="zh-CN"/>
        </w:rPr>
        <w:t>China Maritime Safety Administration</w:t>
      </w:r>
      <w:r w:rsidR="00B044BD">
        <w:rPr>
          <w:rFonts w:asciiTheme="minorHAnsi" w:hAnsiTheme="minorHAnsi" w:cstheme="minorHAnsi" w:hint="eastAsia"/>
          <w:lang w:eastAsia="zh-CN"/>
        </w:rPr>
        <w:t>.</w:t>
      </w:r>
    </w:p>
    <w:p w14:paraId="2443DFBB" w14:textId="77777777" w:rsidR="00154261" w:rsidRDefault="00154261">
      <w:pPr>
        <w:pStyle w:val="BodyText"/>
        <w:rPr>
          <w:rFonts w:asciiTheme="minorHAnsi" w:hAnsiTheme="minorHAnsi" w:cstheme="minorHAnsi"/>
          <w:b/>
          <w:color w:val="0070C0"/>
          <w:sz w:val="24"/>
          <w:szCs w:val="24"/>
          <w:lang w:eastAsia="zh-CN"/>
        </w:rPr>
      </w:pPr>
      <w:r w:rsidRPr="00154261">
        <w:rPr>
          <w:rFonts w:asciiTheme="minorHAnsi" w:hAnsiTheme="minorHAnsi" w:cstheme="minorHAnsi"/>
          <w:b/>
          <w:color w:val="0070C0"/>
          <w:sz w:val="24"/>
          <w:szCs w:val="24"/>
          <w:lang w:eastAsia="zh-CN"/>
        </w:rPr>
        <w:t>1.1</w:t>
      </w:r>
      <w:r w:rsidRPr="00154261">
        <w:rPr>
          <w:rFonts w:asciiTheme="minorHAnsi" w:hAnsiTheme="minorHAnsi" w:cstheme="minorHAnsi"/>
          <w:b/>
          <w:color w:val="0070C0"/>
          <w:sz w:val="24"/>
          <w:szCs w:val="24"/>
          <w:lang w:eastAsia="zh-CN"/>
        </w:rPr>
        <w:tab/>
        <w:t xml:space="preserve">Purpose of the </w:t>
      </w:r>
      <w:r>
        <w:rPr>
          <w:rFonts w:asciiTheme="minorHAnsi" w:hAnsiTheme="minorHAnsi" w:cstheme="minorHAnsi"/>
          <w:b/>
          <w:color w:val="0070C0"/>
          <w:sz w:val="24"/>
          <w:szCs w:val="24"/>
          <w:lang w:eastAsia="zh-CN"/>
        </w:rPr>
        <w:t>document</w:t>
      </w:r>
    </w:p>
    <w:p w14:paraId="5AEAE11F" w14:textId="77777777" w:rsidR="00062BED" w:rsidRPr="00E122B9" w:rsidRDefault="00062BED" w:rsidP="00062BED">
      <w:pPr>
        <w:pStyle w:val="BodyText"/>
        <w:rPr>
          <w:rFonts w:asciiTheme="minorHAnsi" w:hAnsiTheme="minorHAnsi" w:cstheme="minorHAnsi"/>
          <w:lang w:eastAsia="zh-CN"/>
        </w:rPr>
      </w:pPr>
      <w:r w:rsidRPr="00E122B9">
        <w:rPr>
          <w:rFonts w:asciiTheme="minorHAnsi" w:hAnsiTheme="minorHAnsi" w:cstheme="minorHAnsi"/>
          <w:lang w:eastAsia="zh-CN"/>
        </w:rPr>
        <w:t xml:space="preserve">The purpose of this </w:t>
      </w:r>
      <w:r w:rsidR="00C32D14">
        <w:rPr>
          <w:rFonts w:asciiTheme="minorHAnsi" w:hAnsiTheme="minorHAnsi" w:cstheme="minorHAnsi" w:hint="eastAsia"/>
          <w:lang w:eastAsia="zh-CN"/>
        </w:rPr>
        <w:t>document</w:t>
      </w:r>
      <w:r w:rsidR="00F17691">
        <w:rPr>
          <w:rFonts w:asciiTheme="minorHAnsi" w:hAnsiTheme="minorHAnsi" w:cstheme="minorHAnsi" w:hint="eastAsia"/>
          <w:lang w:eastAsia="zh-CN"/>
        </w:rPr>
        <w:t xml:space="preserve"> </w:t>
      </w:r>
      <w:r w:rsidRPr="00E122B9">
        <w:rPr>
          <w:rFonts w:asciiTheme="minorHAnsi" w:hAnsiTheme="minorHAnsi" w:cstheme="minorHAnsi"/>
          <w:lang w:eastAsia="zh-CN"/>
        </w:rPr>
        <w:t xml:space="preserve">is to provide input for the consideration of the VTS Committee in developing the Recommendation on </w:t>
      </w:r>
      <w:r w:rsidR="00A67C32">
        <w:rPr>
          <w:rFonts w:asciiTheme="minorHAnsi" w:hAnsiTheme="minorHAnsi" w:cstheme="minorHAnsi"/>
          <w:lang w:eastAsia="zh-CN"/>
        </w:rPr>
        <w:t>Cyber-Security</w:t>
      </w:r>
      <w:r w:rsidR="00F17691">
        <w:rPr>
          <w:rFonts w:asciiTheme="minorHAnsi" w:hAnsiTheme="minorHAnsi" w:cstheme="minorHAnsi" w:hint="eastAsia"/>
          <w:lang w:eastAsia="zh-CN"/>
        </w:rPr>
        <w:t xml:space="preserve"> </w:t>
      </w:r>
      <w:r w:rsidR="00C32D14" w:rsidRPr="00C32D14">
        <w:rPr>
          <w:rFonts w:asciiTheme="minorHAnsi" w:hAnsiTheme="minorHAnsi" w:cstheme="minorHAnsi"/>
          <w:lang w:eastAsia="zh-CN"/>
        </w:rPr>
        <w:t>related to VTS</w:t>
      </w:r>
      <w:r w:rsidRPr="00E122B9">
        <w:rPr>
          <w:rFonts w:asciiTheme="minorHAnsi" w:hAnsiTheme="minorHAnsi" w:cstheme="minorHAnsi"/>
          <w:lang w:eastAsia="zh-CN"/>
        </w:rPr>
        <w:t xml:space="preserve"> (Task </w:t>
      </w:r>
      <w:r>
        <w:rPr>
          <w:rFonts w:asciiTheme="minorHAnsi" w:hAnsiTheme="minorHAnsi" w:cstheme="minorHAnsi"/>
          <w:lang w:eastAsia="zh-CN"/>
        </w:rPr>
        <w:t>2.1.2</w:t>
      </w:r>
      <w:r w:rsidRPr="00E122B9">
        <w:rPr>
          <w:rFonts w:asciiTheme="minorHAnsi" w:hAnsiTheme="minorHAnsi" w:cstheme="minorHAnsi"/>
          <w:lang w:eastAsia="zh-CN"/>
        </w:rPr>
        <w:t>).</w:t>
      </w:r>
    </w:p>
    <w:p w14:paraId="7FCB5A71" w14:textId="77777777" w:rsidR="002A735E" w:rsidRDefault="00AE595E" w:rsidP="00AE595E">
      <w:pPr>
        <w:pStyle w:val="Heading2"/>
        <w:numPr>
          <w:ilvl w:val="1"/>
          <w:numId w:val="21"/>
        </w:numPr>
      </w:pPr>
      <w:r w:rsidRPr="00AE595E">
        <w:rPr>
          <w:lang w:eastAsia="zh-CN"/>
        </w:rPr>
        <w:t>Related documents</w:t>
      </w:r>
    </w:p>
    <w:p w14:paraId="3759AEBE" w14:textId="77777777" w:rsidR="00023B8C" w:rsidRDefault="00023B8C" w:rsidP="001150AA">
      <w:pPr>
        <w:pStyle w:val="BodyText"/>
        <w:rPr>
          <w:rFonts w:asciiTheme="minorHAnsi" w:hAnsiTheme="minorHAnsi" w:cstheme="minorHAnsi"/>
          <w:lang w:eastAsia="zh-CN"/>
        </w:rPr>
      </w:pPr>
      <w:r w:rsidRPr="00023B8C">
        <w:rPr>
          <w:rFonts w:asciiTheme="minorHAnsi" w:hAnsiTheme="minorHAnsi" w:cstheme="minorHAnsi"/>
          <w:lang w:eastAsia="zh-CN"/>
        </w:rPr>
        <w:t>VT</w:t>
      </w:r>
      <w:r>
        <w:rPr>
          <w:rFonts w:asciiTheme="minorHAnsi" w:hAnsiTheme="minorHAnsi" w:cstheme="minorHAnsi"/>
          <w:lang w:eastAsia="zh-CN"/>
        </w:rPr>
        <w:t>S46-7.1 VTS Task Plan 2018-2022</w:t>
      </w:r>
    </w:p>
    <w:p w14:paraId="06917516" w14:textId="77777777" w:rsidR="001150AA" w:rsidRPr="001150AA" w:rsidRDefault="001150AA" w:rsidP="001150AA">
      <w:pPr>
        <w:pStyle w:val="BodyText"/>
        <w:rPr>
          <w:rFonts w:asciiTheme="minorHAnsi" w:hAnsiTheme="minorHAnsi" w:cstheme="minorHAnsi"/>
          <w:lang w:eastAsia="zh-CN"/>
        </w:rPr>
      </w:pPr>
      <w:r w:rsidRPr="001150AA">
        <w:rPr>
          <w:rFonts w:asciiTheme="minorHAnsi" w:hAnsiTheme="minorHAnsi" w:cstheme="minorHAnsi"/>
          <w:lang w:eastAsia="zh-CN"/>
        </w:rPr>
        <w:t>VTS46-7.2 VTS Task Register 2018-2022 20181004</w:t>
      </w:r>
    </w:p>
    <w:p w14:paraId="15457A1A" w14:textId="77777777" w:rsidR="002A735E" w:rsidRDefault="00062BED" w:rsidP="001150AA">
      <w:pPr>
        <w:pStyle w:val="Heading1"/>
        <w:rPr>
          <w:rFonts w:asciiTheme="minorHAnsi" w:hAnsiTheme="minorHAnsi" w:cstheme="minorHAnsi"/>
        </w:rPr>
      </w:pPr>
      <w:r>
        <w:rPr>
          <w:rFonts w:asciiTheme="minorHAnsi" w:hAnsiTheme="minorHAnsi" w:cstheme="minorHAnsi"/>
          <w:lang w:eastAsia="zh-CN"/>
        </w:rPr>
        <w:t xml:space="preserve">background </w:t>
      </w:r>
    </w:p>
    <w:p w14:paraId="2569F843" w14:textId="77777777" w:rsidR="00062BED" w:rsidRPr="00E122B9" w:rsidRDefault="0085391A" w:rsidP="00062BED">
      <w:pPr>
        <w:pStyle w:val="BodyText"/>
        <w:rPr>
          <w:rFonts w:asciiTheme="minorHAnsi" w:hAnsiTheme="minorHAnsi" w:cstheme="minorHAnsi"/>
          <w:lang w:eastAsia="zh-CN"/>
        </w:rPr>
      </w:pPr>
      <w:r>
        <w:rPr>
          <w:rFonts w:asciiTheme="minorHAnsi" w:hAnsiTheme="minorHAnsi" w:cstheme="minorHAnsi"/>
          <w:lang w:eastAsia="zh-CN"/>
        </w:rPr>
        <w:t>A</w:t>
      </w:r>
      <w:r>
        <w:rPr>
          <w:rFonts w:asciiTheme="minorHAnsi" w:hAnsiTheme="minorHAnsi" w:cstheme="minorHAnsi" w:hint="eastAsia"/>
          <w:lang w:eastAsia="zh-CN"/>
        </w:rPr>
        <w:t>ccording to t</w:t>
      </w:r>
      <w:r w:rsidR="00062BED" w:rsidRPr="00E122B9">
        <w:rPr>
          <w:rFonts w:asciiTheme="minorHAnsi" w:hAnsiTheme="minorHAnsi" w:cstheme="minorHAnsi"/>
          <w:lang w:eastAsia="zh-CN"/>
        </w:rPr>
        <w:t>he Task Register</w:t>
      </w:r>
      <w:r>
        <w:rPr>
          <w:rFonts w:asciiTheme="minorHAnsi" w:hAnsiTheme="minorHAnsi" w:cstheme="minorHAnsi" w:hint="eastAsia"/>
          <w:lang w:eastAsia="zh-CN"/>
        </w:rPr>
        <w:t>,</w:t>
      </w:r>
      <w:r w:rsidR="00062BED" w:rsidRPr="00E122B9">
        <w:rPr>
          <w:rFonts w:asciiTheme="minorHAnsi" w:hAnsiTheme="minorHAnsi" w:cstheme="minorHAnsi"/>
          <w:lang w:eastAsia="zh-CN"/>
        </w:rPr>
        <w:t xml:space="preserve"> the expected outcome of this </w:t>
      </w:r>
      <w:r w:rsidR="007A0856">
        <w:rPr>
          <w:rFonts w:asciiTheme="minorHAnsi" w:hAnsiTheme="minorHAnsi" w:cstheme="minorHAnsi" w:hint="eastAsia"/>
          <w:lang w:eastAsia="zh-CN"/>
        </w:rPr>
        <w:t>t</w:t>
      </w:r>
      <w:r w:rsidR="007A0856" w:rsidRPr="00E122B9">
        <w:rPr>
          <w:rFonts w:asciiTheme="minorHAnsi" w:hAnsiTheme="minorHAnsi" w:cstheme="minorHAnsi"/>
          <w:lang w:eastAsia="zh-CN"/>
        </w:rPr>
        <w:t xml:space="preserve">ask </w:t>
      </w:r>
      <w:r w:rsidR="00062BED" w:rsidRPr="00E122B9">
        <w:rPr>
          <w:rFonts w:asciiTheme="minorHAnsi" w:hAnsiTheme="minorHAnsi" w:cstheme="minorHAnsi"/>
          <w:lang w:eastAsia="zh-CN"/>
        </w:rPr>
        <w:t xml:space="preserve">is an IALA </w:t>
      </w:r>
      <w:r w:rsidR="007A0856">
        <w:rPr>
          <w:rFonts w:asciiTheme="minorHAnsi" w:hAnsiTheme="minorHAnsi" w:cstheme="minorHAnsi" w:hint="eastAsia"/>
          <w:lang w:eastAsia="zh-CN"/>
        </w:rPr>
        <w:t>R</w:t>
      </w:r>
      <w:r w:rsidR="007A0856">
        <w:rPr>
          <w:rFonts w:asciiTheme="minorHAnsi" w:hAnsiTheme="minorHAnsi" w:cstheme="minorHAnsi"/>
          <w:lang w:eastAsia="zh-CN"/>
        </w:rPr>
        <w:t xml:space="preserve">ecommendation </w:t>
      </w:r>
      <w:r w:rsidR="00062BED" w:rsidRPr="00E122B9">
        <w:rPr>
          <w:rFonts w:asciiTheme="minorHAnsi" w:hAnsiTheme="minorHAnsi" w:cstheme="minorHAnsi"/>
          <w:lang w:eastAsia="zh-CN"/>
        </w:rPr>
        <w:t xml:space="preserve">providing </w:t>
      </w:r>
      <w:r w:rsidR="00EF6A00">
        <w:rPr>
          <w:rFonts w:asciiTheme="minorHAnsi" w:hAnsiTheme="minorHAnsi" w:cstheme="minorHAnsi" w:hint="eastAsia"/>
          <w:lang w:eastAsia="zh-CN"/>
        </w:rPr>
        <w:t>guide</w:t>
      </w:r>
      <w:r w:rsidR="00AE5F7D">
        <w:rPr>
          <w:rFonts w:asciiTheme="minorHAnsi" w:hAnsiTheme="minorHAnsi" w:cstheme="minorHAnsi" w:hint="eastAsia"/>
          <w:lang w:eastAsia="zh-CN"/>
        </w:rPr>
        <w:t>s</w:t>
      </w:r>
      <w:r w:rsidR="00F17691">
        <w:rPr>
          <w:rFonts w:asciiTheme="minorHAnsi" w:hAnsiTheme="minorHAnsi" w:cstheme="minorHAnsi" w:hint="eastAsia"/>
          <w:lang w:eastAsia="zh-CN"/>
        </w:rPr>
        <w:t xml:space="preserve"> </w:t>
      </w:r>
      <w:r w:rsidR="00062BED" w:rsidRPr="00E122B9">
        <w:rPr>
          <w:rFonts w:asciiTheme="minorHAnsi" w:hAnsiTheme="minorHAnsi" w:cstheme="minorHAnsi"/>
          <w:lang w:eastAsia="zh-CN"/>
        </w:rPr>
        <w:t xml:space="preserve">for VTS authorities to </w:t>
      </w:r>
      <w:r w:rsidR="00062BED">
        <w:rPr>
          <w:rFonts w:asciiTheme="minorHAnsi" w:hAnsiTheme="minorHAnsi" w:cstheme="minorHAnsi"/>
          <w:lang w:eastAsia="zh-CN"/>
        </w:rPr>
        <w:t xml:space="preserve">better implement VTS </w:t>
      </w:r>
      <w:r w:rsidR="00A67C32">
        <w:rPr>
          <w:rFonts w:asciiTheme="minorHAnsi" w:hAnsiTheme="minorHAnsi" w:cstheme="minorHAnsi"/>
          <w:lang w:eastAsia="zh-CN"/>
        </w:rPr>
        <w:t>Cyber-Security</w:t>
      </w:r>
      <w:r w:rsidR="00062BED">
        <w:rPr>
          <w:rFonts w:asciiTheme="minorHAnsi" w:hAnsiTheme="minorHAnsi" w:cstheme="minorHAnsi"/>
          <w:lang w:eastAsia="zh-CN"/>
        </w:rPr>
        <w:t xml:space="preserve"> protection.</w:t>
      </w:r>
    </w:p>
    <w:p w14:paraId="6D65DA62" w14:textId="77777777" w:rsidR="002A735E" w:rsidRDefault="00062BED">
      <w:pPr>
        <w:pStyle w:val="Heading1"/>
        <w:rPr>
          <w:rFonts w:asciiTheme="minorHAnsi" w:hAnsiTheme="minorHAnsi" w:cstheme="minorHAnsi"/>
          <w:lang w:eastAsia="zh-CN"/>
        </w:rPr>
      </w:pPr>
      <w:r>
        <w:rPr>
          <w:rFonts w:asciiTheme="minorHAnsi" w:hAnsiTheme="minorHAnsi" w:cstheme="minorHAnsi"/>
          <w:lang w:eastAsia="zh-CN"/>
        </w:rPr>
        <w:lastRenderedPageBreak/>
        <w:t xml:space="preserve">discussion </w:t>
      </w:r>
    </w:p>
    <w:p w14:paraId="7777DCB5" w14:textId="77777777" w:rsidR="00B1618B" w:rsidRPr="009B4DD0" w:rsidRDefault="003B33BF" w:rsidP="003B33BF">
      <w:pPr>
        <w:pStyle w:val="Heading2"/>
        <w:rPr>
          <w:rFonts w:asciiTheme="minorHAnsi" w:hAnsiTheme="minorHAnsi" w:cstheme="minorHAnsi"/>
          <w:lang w:eastAsia="zh-CN"/>
        </w:rPr>
      </w:pPr>
      <w:r>
        <w:rPr>
          <w:rFonts w:hint="eastAsia"/>
          <w:lang w:eastAsia="zh-CN"/>
        </w:rPr>
        <w:t>C</w:t>
      </w:r>
      <w:r w:rsidRPr="003B33BF">
        <w:rPr>
          <w:lang w:eastAsia="zh-CN"/>
        </w:rPr>
        <w:t xml:space="preserve">haracteristics </w:t>
      </w:r>
      <w:r w:rsidR="00062BED" w:rsidRPr="00E36BEA">
        <w:rPr>
          <w:lang w:eastAsia="zh-CN"/>
        </w:rPr>
        <w:t xml:space="preserve">of </w:t>
      </w:r>
      <w:r w:rsidR="00A67C32">
        <w:rPr>
          <w:lang w:eastAsia="zh-CN"/>
        </w:rPr>
        <w:t>Cyber-Security</w:t>
      </w:r>
      <w:r w:rsidR="00062BED" w:rsidRPr="00E36BEA">
        <w:rPr>
          <w:lang w:eastAsia="zh-CN"/>
        </w:rPr>
        <w:t xml:space="preserve"> related to VTS</w:t>
      </w:r>
    </w:p>
    <w:p w14:paraId="4C5AF660" w14:textId="77777777" w:rsidR="00062BED" w:rsidRPr="00843330" w:rsidRDefault="00062BED" w:rsidP="00B342D0">
      <w:pPr>
        <w:pStyle w:val="References"/>
        <w:numPr>
          <w:ilvl w:val="0"/>
          <w:numId w:val="16"/>
        </w:numPr>
        <w:snapToGrid w:val="0"/>
        <w:ind w:left="567" w:hanging="567"/>
        <w:jc w:val="both"/>
        <w:rPr>
          <w:rFonts w:ascii="Calibri" w:hAnsi="Calibri"/>
          <w:lang w:val="en-US" w:eastAsia="zh-CN"/>
        </w:rPr>
      </w:pPr>
      <w:r w:rsidRPr="00513281">
        <w:rPr>
          <w:rFonts w:asciiTheme="minorHAnsi" w:hAnsiTheme="minorHAnsi" w:cstheme="minorHAnsi"/>
          <w:lang w:eastAsia="zh-CN"/>
        </w:rPr>
        <w:t xml:space="preserve">VTS system involves the application of multi-source data such as radar, AIS, CCTV, VHF, etc. </w:t>
      </w:r>
      <w:r w:rsidR="00E04CE0" w:rsidRPr="00E04CE0">
        <w:rPr>
          <w:rFonts w:asciiTheme="minorHAnsi" w:hAnsiTheme="minorHAnsi" w:cstheme="minorHAnsi"/>
          <w:lang w:eastAsia="zh-CN"/>
        </w:rPr>
        <w:t xml:space="preserve">At the same time, </w:t>
      </w:r>
      <w:r w:rsidR="00CC127F">
        <w:rPr>
          <w:rFonts w:asciiTheme="minorHAnsi" w:hAnsiTheme="minorHAnsi" w:cstheme="minorHAnsi" w:hint="eastAsia"/>
          <w:lang w:eastAsia="zh-CN"/>
        </w:rPr>
        <w:t>except for the</w:t>
      </w:r>
      <w:r w:rsidR="00F17691">
        <w:rPr>
          <w:rFonts w:asciiTheme="minorHAnsi" w:hAnsiTheme="minorHAnsi" w:cstheme="minorHAnsi" w:hint="eastAsia"/>
          <w:lang w:eastAsia="zh-CN"/>
        </w:rPr>
        <w:t xml:space="preserve"> </w:t>
      </w:r>
      <w:r w:rsidR="00E04CE0" w:rsidRPr="00E04CE0">
        <w:rPr>
          <w:rFonts w:asciiTheme="minorHAnsi" w:hAnsiTheme="minorHAnsi" w:cstheme="minorHAnsi"/>
          <w:lang w:eastAsia="zh-CN"/>
        </w:rPr>
        <w:t xml:space="preserve">competent authorities, </w:t>
      </w:r>
      <w:r w:rsidR="00CC127F">
        <w:rPr>
          <w:rFonts w:asciiTheme="minorHAnsi" w:hAnsiTheme="minorHAnsi" w:cstheme="minorHAnsi" w:hint="eastAsia"/>
          <w:lang w:eastAsia="zh-CN"/>
        </w:rPr>
        <w:t>VTS</w:t>
      </w:r>
      <w:r w:rsidR="00F17691">
        <w:rPr>
          <w:rFonts w:asciiTheme="minorHAnsi" w:hAnsiTheme="minorHAnsi" w:cstheme="minorHAnsi" w:hint="eastAsia"/>
          <w:lang w:eastAsia="zh-CN"/>
        </w:rPr>
        <w:t xml:space="preserve"> </w:t>
      </w:r>
      <w:r w:rsidR="00E04CE0" w:rsidRPr="00E04CE0">
        <w:rPr>
          <w:rFonts w:asciiTheme="minorHAnsi" w:hAnsiTheme="minorHAnsi" w:cstheme="minorHAnsi"/>
          <w:lang w:eastAsia="zh-CN"/>
        </w:rPr>
        <w:t xml:space="preserve">system </w:t>
      </w:r>
      <w:r w:rsidR="000C6EDF">
        <w:rPr>
          <w:rFonts w:asciiTheme="minorHAnsi" w:hAnsiTheme="minorHAnsi" w:cstheme="minorHAnsi" w:hint="eastAsia"/>
          <w:lang w:eastAsia="zh-CN"/>
        </w:rPr>
        <w:t xml:space="preserve">may link with </w:t>
      </w:r>
      <w:r w:rsidR="00C955C3">
        <w:rPr>
          <w:rFonts w:asciiTheme="minorHAnsi" w:hAnsiTheme="minorHAnsi" w:cstheme="minorHAnsi" w:hint="eastAsia"/>
          <w:lang w:eastAsia="zh-CN"/>
        </w:rPr>
        <w:t xml:space="preserve">other relevant </w:t>
      </w:r>
      <w:r w:rsidR="00C955C3">
        <w:rPr>
          <w:rFonts w:asciiTheme="minorHAnsi" w:hAnsiTheme="minorHAnsi" w:cstheme="minorHAnsi"/>
          <w:lang w:eastAsia="zh-CN"/>
        </w:rPr>
        <w:t>organization</w:t>
      </w:r>
      <w:r w:rsidR="00DB098D">
        <w:rPr>
          <w:rFonts w:asciiTheme="minorHAnsi" w:hAnsiTheme="minorHAnsi" w:cstheme="minorHAnsi" w:hint="eastAsia"/>
          <w:lang w:eastAsia="zh-CN"/>
        </w:rPr>
        <w:t>s</w:t>
      </w:r>
      <w:r w:rsidR="00E300F6">
        <w:rPr>
          <w:rFonts w:asciiTheme="minorHAnsi" w:hAnsiTheme="minorHAnsi" w:cstheme="minorHAnsi" w:hint="eastAsia"/>
          <w:lang w:eastAsia="zh-CN"/>
        </w:rPr>
        <w:t xml:space="preserve"> </w:t>
      </w:r>
      <w:r w:rsidR="00746D25">
        <w:rPr>
          <w:rFonts w:asciiTheme="minorHAnsi" w:hAnsiTheme="minorHAnsi" w:cstheme="minorHAnsi" w:hint="eastAsia"/>
          <w:lang w:eastAsia="zh-CN"/>
        </w:rPr>
        <w:t>and</w:t>
      </w:r>
      <w:r w:rsidR="00C955C3">
        <w:rPr>
          <w:rFonts w:asciiTheme="minorHAnsi" w:hAnsiTheme="minorHAnsi" w:cstheme="minorHAnsi" w:hint="eastAsia"/>
          <w:lang w:eastAsia="zh-CN"/>
        </w:rPr>
        <w:t xml:space="preserve"> allied </w:t>
      </w:r>
      <w:r w:rsidR="00E04CE0" w:rsidRPr="00E04CE0">
        <w:rPr>
          <w:rFonts w:asciiTheme="minorHAnsi" w:hAnsiTheme="minorHAnsi" w:cstheme="minorHAnsi"/>
          <w:lang w:eastAsia="zh-CN"/>
        </w:rPr>
        <w:t>serv</w:t>
      </w:r>
      <w:r w:rsidR="00C955C3">
        <w:rPr>
          <w:rFonts w:asciiTheme="minorHAnsi" w:hAnsiTheme="minorHAnsi" w:cstheme="minorHAnsi" w:hint="eastAsia"/>
          <w:lang w:eastAsia="zh-CN"/>
        </w:rPr>
        <w:t>ice</w:t>
      </w:r>
      <w:r w:rsidR="00E04CE0" w:rsidRPr="00E04CE0">
        <w:rPr>
          <w:rFonts w:asciiTheme="minorHAnsi" w:hAnsiTheme="minorHAnsi" w:cstheme="minorHAnsi"/>
          <w:lang w:eastAsia="zh-CN"/>
        </w:rPr>
        <w:t>s</w:t>
      </w:r>
      <w:r w:rsidR="00C955C3">
        <w:rPr>
          <w:rFonts w:asciiTheme="minorHAnsi" w:hAnsiTheme="minorHAnsi" w:cstheme="minorHAnsi" w:hint="eastAsia"/>
          <w:lang w:eastAsia="zh-CN"/>
        </w:rPr>
        <w:t>,</w:t>
      </w:r>
      <w:r w:rsidR="00F17691">
        <w:rPr>
          <w:rFonts w:asciiTheme="minorHAnsi" w:hAnsiTheme="minorHAnsi" w:cstheme="minorHAnsi" w:hint="eastAsia"/>
          <w:lang w:eastAsia="zh-CN"/>
        </w:rPr>
        <w:t xml:space="preserve"> </w:t>
      </w:r>
      <w:r w:rsidR="00C955C3">
        <w:rPr>
          <w:rFonts w:asciiTheme="minorHAnsi" w:hAnsiTheme="minorHAnsi" w:cstheme="minorHAnsi" w:hint="eastAsia"/>
          <w:lang w:eastAsia="zh-CN"/>
        </w:rPr>
        <w:t xml:space="preserve">including </w:t>
      </w:r>
      <w:r w:rsidR="00C955C3" w:rsidRPr="00513281">
        <w:rPr>
          <w:rFonts w:asciiTheme="minorHAnsi" w:hAnsiTheme="minorHAnsi" w:cstheme="minorHAnsi"/>
          <w:lang w:eastAsia="zh-CN"/>
        </w:rPr>
        <w:t>pilotage</w:t>
      </w:r>
      <w:r w:rsidR="00C955C3">
        <w:rPr>
          <w:rFonts w:asciiTheme="minorHAnsi" w:hAnsiTheme="minorHAnsi" w:cstheme="minorHAnsi" w:hint="eastAsia"/>
          <w:lang w:eastAsia="zh-CN"/>
        </w:rPr>
        <w:t xml:space="preserve">, port, </w:t>
      </w:r>
      <w:r w:rsidR="00C955C3" w:rsidRPr="00513281">
        <w:rPr>
          <w:rFonts w:asciiTheme="minorHAnsi" w:hAnsiTheme="minorHAnsi" w:cstheme="minorHAnsi"/>
          <w:lang w:eastAsia="zh-CN"/>
        </w:rPr>
        <w:t>search and rescue department</w:t>
      </w:r>
      <w:r w:rsidR="007872DB">
        <w:rPr>
          <w:rFonts w:asciiTheme="minorHAnsi" w:hAnsiTheme="minorHAnsi" w:cstheme="minorHAnsi" w:hint="eastAsia"/>
          <w:lang w:eastAsia="zh-CN"/>
        </w:rPr>
        <w:t xml:space="preserve">, etc. </w:t>
      </w:r>
      <w:r w:rsidRPr="00513281">
        <w:rPr>
          <w:rFonts w:asciiTheme="minorHAnsi" w:hAnsiTheme="minorHAnsi" w:cstheme="minorHAnsi" w:hint="eastAsia"/>
          <w:lang w:eastAsia="zh-CN"/>
        </w:rPr>
        <w:t>A</w:t>
      </w:r>
      <w:r w:rsidRPr="00513281">
        <w:rPr>
          <w:rFonts w:asciiTheme="minorHAnsi" w:hAnsiTheme="minorHAnsi" w:cstheme="minorHAnsi"/>
          <w:lang w:eastAsia="zh-CN"/>
        </w:rPr>
        <w:t xml:space="preserve">s a result, </w:t>
      </w:r>
      <w:r w:rsidR="006F43DC">
        <w:rPr>
          <w:rFonts w:asciiTheme="minorHAnsi" w:hAnsiTheme="minorHAnsi" w:cstheme="minorHAnsi" w:hint="eastAsia"/>
          <w:lang w:eastAsia="zh-CN"/>
        </w:rPr>
        <w:t>VTS</w:t>
      </w:r>
      <w:r w:rsidR="00F17691">
        <w:rPr>
          <w:rFonts w:asciiTheme="minorHAnsi" w:hAnsiTheme="minorHAnsi" w:cstheme="minorHAnsi" w:hint="eastAsia"/>
          <w:lang w:eastAsia="zh-CN"/>
        </w:rPr>
        <w:t xml:space="preserve"> </w:t>
      </w:r>
      <w:r w:rsidRPr="00513281">
        <w:rPr>
          <w:rFonts w:asciiTheme="minorHAnsi" w:hAnsiTheme="minorHAnsi" w:cstheme="minorHAnsi"/>
          <w:lang w:eastAsia="zh-CN"/>
        </w:rPr>
        <w:t xml:space="preserve">system has more network boundaries and data </w:t>
      </w:r>
      <w:r w:rsidR="00746D25">
        <w:rPr>
          <w:rFonts w:asciiTheme="minorHAnsi" w:hAnsiTheme="minorHAnsi" w:cstheme="minorHAnsi" w:hint="eastAsia"/>
          <w:lang w:eastAsia="zh-CN"/>
        </w:rPr>
        <w:t>exchange</w:t>
      </w:r>
      <w:r w:rsidR="00F17691">
        <w:rPr>
          <w:rFonts w:asciiTheme="minorHAnsi" w:hAnsiTheme="minorHAnsi" w:cstheme="minorHAnsi" w:hint="eastAsia"/>
          <w:lang w:eastAsia="zh-CN"/>
        </w:rPr>
        <w:t xml:space="preserve"> </w:t>
      </w:r>
      <w:r w:rsidRPr="00513281">
        <w:rPr>
          <w:rFonts w:asciiTheme="minorHAnsi" w:hAnsiTheme="minorHAnsi" w:cstheme="minorHAnsi"/>
          <w:lang w:eastAsia="zh-CN"/>
        </w:rPr>
        <w:t xml:space="preserve">interfaces, and </w:t>
      </w:r>
      <w:r w:rsidR="009E156D">
        <w:rPr>
          <w:rFonts w:asciiTheme="minorHAnsi" w:hAnsiTheme="minorHAnsi" w:cstheme="minorHAnsi" w:hint="eastAsia"/>
          <w:lang w:eastAsia="zh-CN"/>
        </w:rPr>
        <w:t xml:space="preserve">consequently </w:t>
      </w:r>
      <w:r w:rsidRPr="00513281">
        <w:rPr>
          <w:rFonts w:asciiTheme="minorHAnsi" w:hAnsiTheme="minorHAnsi" w:cstheme="minorHAnsi"/>
          <w:lang w:eastAsia="zh-CN"/>
        </w:rPr>
        <w:t xml:space="preserve">the </w:t>
      </w:r>
      <w:r w:rsidR="00A67C32">
        <w:rPr>
          <w:rFonts w:asciiTheme="minorHAnsi" w:hAnsiTheme="minorHAnsi" w:cstheme="minorHAnsi" w:hint="eastAsia"/>
          <w:lang w:eastAsia="zh-CN"/>
        </w:rPr>
        <w:t>Cyber-Security</w:t>
      </w:r>
      <w:r w:rsidRPr="00513281">
        <w:rPr>
          <w:rFonts w:asciiTheme="minorHAnsi" w:hAnsiTheme="minorHAnsi" w:cstheme="minorHAnsi"/>
          <w:lang w:eastAsia="zh-CN"/>
        </w:rPr>
        <w:t xml:space="preserve"> risk</w:t>
      </w:r>
      <w:r w:rsidR="006F43DC">
        <w:rPr>
          <w:rFonts w:asciiTheme="minorHAnsi" w:hAnsiTheme="minorHAnsi" w:cstheme="minorHAnsi" w:hint="eastAsia"/>
          <w:lang w:eastAsia="zh-CN"/>
        </w:rPr>
        <w:t xml:space="preserve"> is</w:t>
      </w:r>
      <w:r w:rsidR="00F17691">
        <w:rPr>
          <w:rFonts w:asciiTheme="minorHAnsi" w:hAnsiTheme="minorHAnsi" w:cstheme="minorHAnsi" w:hint="eastAsia"/>
          <w:lang w:eastAsia="zh-CN"/>
        </w:rPr>
        <w:t xml:space="preserve"> </w:t>
      </w:r>
      <w:r w:rsidR="00271FF6">
        <w:rPr>
          <w:rFonts w:asciiTheme="minorHAnsi" w:hAnsiTheme="minorHAnsi" w:cstheme="minorHAnsi" w:hint="eastAsia"/>
          <w:lang w:eastAsia="zh-CN"/>
        </w:rPr>
        <w:t xml:space="preserve">much </w:t>
      </w:r>
      <w:r w:rsidRPr="00513281">
        <w:rPr>
          <w:rFonts w:asciiTheme="minorHAnsi" w:hAnsiTheme="minorHAnsi" w:cstheme="minorHAnsi"/>
          <w:lang w:eastAsia="zh-CN"/>
        </w:rPr>
        <w:t>higher</w:t>
      </w:r>
      <w:r w:rsidR="006F43DC">
        <w:rPr>
          <w:rFonts w:asciiTheme="minorHAnsi" w:hAnsiTheme="minorHAnsi" w:cstheme="minorHAnsi" w:hint="eastAsia"/>
          <w:lang w:eastAsia="zh-CN"/>
        </w:rPr>
        <w:t xml:space="preserve"> than other common information systems</w:t>
      </w:r>
      <w:r w:rsidRPr="00513281">
        <w:rPr>
          <w:rFonts w:asciiTheme="minorHAnsi" w:hAnsiTheme="minorHAnsi" w:cstheme="minorHAnsi"/>
          <w:lang w:eastAsia="zh-CN"/>
        </w:rPr>
        <w:t>.</w:t>
      </w:r>
    </w:p>
    <w:p w14:paraId="58AAACFF" w14:textId="77777777" w:rsidR="00F625C4" w:rsidRPr="00707557" w:rsidRDefault="00062BED" w:rsidP="00EF6A00">
      <w:pPr>
        <w:pStyle w:val="References"/>
        <w:numPr>
          <w:ilvl w:val="0"/>
          <w:numId w:val="16"/>
        </w:numPr>
        <w:snapToGrid w:val="0"/>
        <w:ind w:left="567" w:hanging="567"/>
        <w:jc w:val="both"/>
        <w:rPr>
          <w:rFonts w:asciiTheme="minorHAnsi" w:hAnsiTheme="minorHAnsi" w:cstheme="minorHAnsi"/>
          <w:lang w:eastAsia="zh-CN"/>
        </w:rPr>
      </w:pPr>
      <w:r w:rsidRPr="00062BED">
        <w:rPr>
          <w:rFonts w:asciiTheme="minorHAnsi" w:hAnsiTheme="minorHAnsi" w:cstheme="minorHAnsi"/>
          <w:lang w:eastAsia="zh-CN"/>
        </w:rPr>
        <w:t xml:space="preserve">As an important data </w:t>
      </w:r>
      <w:r w:rsidR="00C20B17">
        <w:rPr>
          <w:rFonts w:asciiTheme="minorHAnsi" w:hAnsiTheme="minorHAnsi" w:cstheme="minorHAnsi" w:hint="eastAsia"/>
          <w:lang w:eastAsia="zh-CN"/>
        </w:rPr>
        <w:t>source</w:t>
      </w:r>
      <w:r w:rsidRPr="00062BED">
        <w:rPr>
          <w:rFonts w:asciiTheme="minorHAnsi" w:hAnsiTheme="minorHAnsi" w:cstheme="minorHAnsi"/>
          <w:lang w:eastAsia="zh-CN"/>
        </w:rPr>
        <w:t xml:space="preserve"> of VTS system, radar is equipped with special industrial communication protocol, which can be used to remotely </w:t>
      </w:r>
      <w:r w:rsidR="00C20B17">
        <w:rPr>
          <w:rFonts w:asciiTheme="minorHAnsi" w:hAnsiTheme="minorHAnsi" w:cstheme="minorHAnsi" w:hint="eastAsia"/>
          <w:lang w:eastAsia="zh-CN"/>
        </w:rPr>
        <w:t xml:space="preserve">control and </w:t>
      </w:r>
      <w:r w:rsidR="00826E1D" w:rsidRPr="00062BED">
        <w:rPr>
          <w:rFonts w:asciiTheme="minorHAnsi" w:hAnsiTheme="minorHAnsi" w:cstheme="minorHAnsi"/>
          <w:lang w:eastAsia="zh-CN"/>
        </w:rPr>
        <w:t>parameters</w:t>
      </w:r>
      <w:r w:rsidR="00826E1D">
        <w:rPr>
          <w:rFonts w:asciiTheme="minorHAnsi" w:hAnsiTheme="minorHAnsi" w:cstheme="minorHAnsi" w:hint="eastAsia"/>
          <w:lang w:eastAsia="zh-CN"/>
        </w:rPr>
        <w:t xml:space="preserve"> setting.</w:t>
      </w:r>
      <w:r w:rsidR="00F17691">
        <w:rPr>
          <w:rFonts w:asciiTheme="minorHAnsi" w:hAnsiTheme="minorHAnsi" w:cstheme="minorHAnsi" w:hint="eastAsia"/>
          <w:lang w:eastAsia="zh-CN"/>
        </w:rPr>
        <w:t xml:space="preserve"> </w:t>
      </w:r>
      <w:proofErr w:type="gramStart"/>
      <w:r w:rsidR="00826E1D">
        <w:rPr>
          <w:rFonts w:asciiTheme="minorHAnsi" w:hAnsiTheme="minorHAnsi" w:cstheme="minorHAnsi" w:hint="eastAsia"/>
          <w:lang w:eastAsia="zh-CN"/>
        </w:rPr>
        <w:t>Therefore</w:t>
      </w:r>
      <w:proofErr w:type="gramEnd"/>
      <w:r w:rsidRPr="00062BED">
        <w:rPr>
          <w:rFonts w:asciiTheme="minorHAnsi" w:hAnsiTheme="minorHAnsi" w:cstheme="minorHAnsi"/>
          <w:lang w:eastAsia="zh-CN"/>
        </w:rPr>
        <w:t xml:space="preserve"> the VTS system faces the risk of </w:t>
      </w:r>
      <w:r w:rsidR="002B5BB9">
        <w:rPr>
          <w:rFonts w:asciiTheme="minorHAnsi" w:hAnsiTheme="minorHAnsi" w:cstheme="minorHAnsi" w:hint="eastAsia"/>
          <w:lang w:eastAsia="zh-CN"/>
        </w:rPr>
        <w:t xml:space="preserve">data </w:t>
      </w:r>
      <w:r w:rsidR="002B5BB9">
        <w:rPr>
          <w:rFonts w:asciiTheme="minorHAnsi" w:hAnsiTheme="minorHAnsi" w:cstheme="minorHAnsi"/>
          <w:lang w:eastAsia="zh-CN"/>
        </w:rPr>
        <w:t>leakage</w:t>
      </w:r>
      <w:r w:rsidR="00672FC9">
        <w:rPr>
          <w:rFonts w:asciiTheme="minorHAnsi" w:hAnsiTheme="minorHAnsi" w:cstheme="minorHAnsi" w:hint="eastAsia"/>
          <w:lang w:eastAsia="zh-CN"/>
        </w:rPr>
        <w:t xml:space="preserve"> and </w:t>
      </w:r>
      <w:r w:rsidR="002D70E6">
        <w:rPr>
          <w:rFonts w:asciiTheme="minorHAnsi" w:hAnsiTheme="minorHAnsi" w:cstheme="minorHAnsi" w:hint="eastAsia"/>
          <w:lang w:eastAsia="zh-CN"/>
        </w:rPr>
        <w:t>n</w:t>
      </w:r>
      <w:r w:rsidR="002D70E6" w:rsidRPr="002D70E6">
        <w:rPr>
          <w:rFonts w:asciiTheme="minorHAnsi" w:hAnsiTheme="minorHAnsi" w:cstheme="minorHAnsi"/>
          <w:lang w:eastAsia="zh-CN"/>
        </w:rPr>
        <w:t>etwork intrusion</w:t>
      </w:r>
      <w:r w:rsidR="00672FC9">
        <w:rPr>
          <w:rFonts w:asciiTheme="minorHAnsi" w:hAnsiTheme="minorHAnsi" w:cstheme="minorHAnsi" w:hint="eastAsia"/>
          <w:lang w:eastAsia="zh-CN"/>
        </w:rPr>
        <w:t>.</w:t>
      </w:r>
    </w:p>
    <w:p w14:paraId="26BB9099" w14:textId="77777777" w:rsidR="008D5D2E" w:rsidRPr="00707557" w:rsidRDefault="00062BED" w:rsidP="00EF6A00">
      <w:pPr>
        <w:pStyle w:val="References"/>
        <w:numPr>
          <w:ilvl w:val="0"/>
          <w:numId w:val="16"/>
        </w:numPr>
        <w:snapToGrid w:val="0"/>
        <w:ind w:left="567" w:hanging="567"/>
        <w:jc w:val="both"/>
        <w:rPr>
          <w:rFonts w:ascii="Calibri" w:hAnsi="Calibri"/>
          <w:lang w:val="en-US" w:eastAsia="zh-CN"/>
        </w:rPr>
      </w:pPr>
      <w:r w:rsidRPr="00B342D0">
        <w:rPr>
          <w:rFonts w:asciiTheme="minorHAnsi" w:hAnsiTheme="minorHAnsi" w:cstheme="minorHAnsi"/>
          <w:lang w:eastAsia="zh-CN"/>
        </w:rPr>
        <w:t>VTS</w:t>
      </w:r>
      <w:r w:rsidR="00F17691">
        <w:rPr>
          <w:rFonts w:asciiTheme="minorHAnsi" w:hAnsiTheme="minorHAnsi" w:cstheme="minorHAnsi" w:hint="eastAsia"/>
          <w:lang w:eastAsia="zh-CN"/>
        </w:rPr>
        <w:t xml:space="preserve"> </w:t>
      </w:r>
      <w:r w:rsidRPr="00B342D0">
        <w:rPr>
          <w:rFonts w:asciiTheme="minorHAnsi" w:hAnsiTheme="minorHAnsi" w:cstheme="minorHAnsi"/>
          <w:lang w:eastAsia="zh-CN"/>
        </w:rPr>
        <w:t>contribute</w:t>
      </w:r>
      <w:r w:rsidR="009E156D" w:rsidRPr="00441135">
        <w:rPr>
          <w:rFonts w:asciiTheme="minorHAnsi" w:hAnsiTheme="minorHAnsi" w:cstheme="minorHAnsi" w:hint="eastAsia"/>
          <w:lang w:eastAsia="zh-CN"/>
        </w:rPr>
        <w:t>s</w:t>
      </w:r>
      <w:r w:rsidRPr="00441135">
        <w:rPr>
          <w:rFonts w:asciiTheme="minorHAnsi" w:hAnsiTheme="minorHAnsi" w:cstheme="minorHAnsi"/>
          <w:lang w:eastAsia="zh-CN"/>
        </w:rPr>
        <w:t xml:space="preserve"> to safety of life at sea, safety and efficiency of navigation </w:t>
      </w:r>
      <w:r w:rsidRPr="00EF6A00">
        <w:rPr>
          <w:rFonts w:asciiTheme="minorHAnsi" w:hAnsiTheme="minorHAnsi" w:cstheme="minorHAnsi"/>
          <w:lang w:eastAsia="zh-CN"/>
        </w:rPr>
        <w:t>and protection of the marine environment,</w:t>
      </w:r>
      <w:r w:rsidR="00F17691">
        <w:rPr>
          <w:rFonts w:asciiTheme="minorHAnsi" w:hAnsiTheme="minorHAnsi" w:cstheme="minorHAnsi" w:hint="eastAsia"/>
          <w:lang w:eastAsia="zh-CN"/>
        </w:rPr>
        <w:t xml:space="preserve"> </w:t>
      </w:r>
      <w:r w:rsidR="00EA7283" w:rsidRPr="00271FF6">
        <w:rPr>
          <w:rFonts w:asciiTheme="minorHAnsi" w:hAnsiTheme="minorHAnsi" w:cstheme="minorHAnsi"/>
          <w:lang w:eastAsia="zh-CN"/>
        </w:rPr>
        <w:t xml:space="preserve">which base on the </w:t>
      </w:r>
      <w:r w:rsidRPr="00707557">
        <w:rPr>
          <w:rFonts w:asciiTheme="minorHAnsi" w:hAnsiTheme="minorHAnsi" w:cstheme="minorHAnsi"/>
          <w:lang w:eastAsia="zh-CN"/>
        </w:rPr>
        <w:t>uninterrupted operation</w:t>
      </w:r>
      <w:r w:rsidR="00EA7283" w:rsidRPr="00707557">
        <w:rPr>
          <w:rFonts w:asciiTheme="minorHAnsi" w:hAnsiTheme="minorHAnsi" w:cstheme="minorHAnsi"/>
          <w:lang w:eastAsia="zh-CN"/>
        </w:rPr>
        <w:t xml:space="preserve"> of VTS system</w:t>
      </w:r>
      <w:r w:rsidRPr="00707557">
        <w:rPr>
          <w:rFonts w:asciiTheme="minorHAnsi" w:hAnsiTheme="minorHAnsi" w:cstheme="minorHAnsi"/>
          <w:lang w:eastAsia="zh-CN"/>
        </w:rPr>
        <w:t xml:space="preserve">. Once the system is damaged, the </w:t>
      </w:r>
      <w:r w:rsidR="008D5D2E">
        <w:rPr>
          <w:rFonts w:asciiTheme="minorHAnsi" w:hAnsiTheme="minorHAnsi" w:cstheme="minorHAnsi"/>
          <w:lang w:eastAsia="zh-CN"/>
        </w:rPr>
        <w:t>delivery</w:t>
      </w:r>
      <w:r w:rsidR="008D5D2E">
        <w:rPr>
          <w:rFonts w:asciiTheme="minorHAnsi" w:hAnsiTheme="minorHAnsi" w:cstheme="minorHAnsi" w:hint="eastAsia"/>
          <w:lang w:eastAsia="zh-CN"/>
        </w:rPr>
        <w:t xml:space="preserve"> of vessel traffic services will be suspended, </w:t>
      </w:r>
      <w:r w:rsidR="00223E9B">
        <w:rPr>
          <w:rFonts w:asciiTheme="minorHAnsi" w:hAnsiTheme="minorHAnsi" w:cstheme="minorHAnsi" w:hint="eastAsia"/>
          <w:lang w:eastAsia="zh-CN"/>
        </w:rPr>
        <w:t>which caus</w:t>
      </w:r>
      <w:r w:rsidR="00291238">
        <w:rPr>
          <w:rFonts w:asciiTheme="minorHAnsi" w:hAnsiTheme="minorHAnsi" w:cstheme="minorHAnsi" w:hint="eastAsia"/>
          <w:lang w:eastAsia="zh-CN"/>
        </w:rPr>
        <w:t>es adverse effects on the functions</w:t>
      </w:r>
      <w:r w:rsidR="00291238" w:rsidRPr="00922C40">
        <w:rPr>
          <w:rFonts w:asciiTheme="minorHAnsi" w:hAnsiTheme="minorHAnsi" w:cstheme="minorHAnsi"/>
          <w:lang w:eastAsia="zh-CN"/>
        </w:rPr>
        <w:t xml:space="preserve"> of VTS and</w:t>
      </w:r>
      <w:r w:rsidR="00827EF1">
        <w:rPr>
          <w:rFonts w:asciiTheme="minorHAnsi" w:hAnsiTheme="minorHAnsi" w:cstheme="minorHAnsi" w:hint="eastAsia"/>
          <w:lang w:eastAsia="zh-CN"/>
        </w:rPr>
        <w:t>, consequently, the</w:t>
      </w:r>
      <w:r w:rsidR="00291238" w:rsidRPr="00922C40">
        <w:rPr>
          <w:rFonts w:asciiTheme="minorHAnsi" w:hAnsiTheme="minorHAnsi" w:cstheme="minorHAnsi"/>
          <w:lang w:eastAsia="zh-CN"/>
        </w:rPr>
        <w:t xml:space="preserve"> safety</w:t>
      </w:r>
      <w:r w:rsidR="00827EF1">
        <w:rPr>
          <w:rFonts w:asciiTheme="minorHAnsi" w:hAnsiTheme="minorHAnsi" w:cstheme="minorHAnsi" w:hint="eastAsia"/>
          <w:lang w:eastAsia="zh-CN"/>
        </w:rPr>
        <w:t xml:space="preserve"> of </w:t>
      </w:r>
      <w:r w:rsidR="00827EF1">
        <w:rPr>
          <w:rFonts w:asciiTheme="minorHAnsi" w:hAnsiTheme="minorHAnsi" w:cstheme="minorHAnsi"/>
          <w:lang w:eastAsia="zh-CN"/>
        </w:rPr>
        <w:t>participating</w:t>
      </w:r>
      <w:r w:rsidR="00827EF1">
        <w:rPr>
          <w:rFonts w:asciiTheme="minorHAnsi" w:hAnsiTheme="minorHAnsi" w:cstheme="minorHAnsi" w:hint="eastAsia"/>
          <w:lang w:eastAsia="zh-CN"/>
        </w:rPr>
        <w:t xml:space="preserve"> ships</w:t>
      </w:r>
      <w:r w:rsidR="00291238" w:rsidRPr="00922C40">
        <w:rPr>
          <w:rFonts w:asciiTheme="minorHAnsi" w:hAnsiTheme="minorHAnsi" w:cstheme="minorHAnsi"/>
          <w:lang w:eastAsia="zh-CN"/>
        </w:rPr>
        <w:t>.</w:t>
      </w:r>
    </w:p>
    <w:p w14:paraId="04A70EE2" w14:textId="77777777" w:rsidR="00F625C4" w:rsidRPr="00707557" w:rsidRDefault="00062BED" w:rsidP="00D51E3C">
      <w:pPr>
        <w:pStyle w:val="References"/>
        <w:numPr>
          <w:ilvl w:val="0"/>
          <w:numId w:val="16"/>
        </w:numPr>
        <w:snapToGrid w:val="0"/>
        <w:ind w:left="567" w:hanging="567"/>
        <w:jc w:val="both"/>
        <w:rPr>
          <w:rFonts w:ascii="Calibri" w:hAnsi="Calibri"/>
          <w:lang w:val="en-US" w:eastAsia="zh-CN"/>
        </w:rPr>
      </w:pPr>
      <w:r w:rsidRPr="00513281">
        <w:rPr>
          <w:rFonts w:asciiTheme="minorHAnsi" w:hAnsiTheme="minorHAnsi" w:cstheme="minorHAnsi"/>
          <w:lang w:eastAsia="zh-CN"/>
        </w:rPr>
        <w:t xml:space="preserve">The VTS system stores </w:t>
      </w:r>
      <w:proofErr w:type="gramStart"/>
      <w:r w:rsidRPr="00513281">
        <w:rPr>
          <w:rFonts w:asciiTheme="minorHAnsi" w:hAnsiTheme="minorHAnsi" w:cstheme="minorHAnsi"/>
          <w:lang w:eastAsia="zh-CN"/>
        </w:rPr>
        <w:t>a large number of</w:t>
      </w:r>
      <w:proofErr w:type="gramEnd"/>
      <w:r w:rsidRPr="00513281">
        <w:rPr>
          <w:rFonts w:asciiTheme="minorHAnsi" w:hAnsiTheme="minorHAnsi" w:cstheme="minorHAnsi"/>
          <w:lang w:eastAsia="zh-CN"/>
        </w:rPr>
        <w:t xml:space="preserve"> ship files, voyage data, and traffic data, some of which ar</w:t>
      </w:r>
      <w:r w:rsidR="009E156D">
        <w:rPr>
          <w:rFonts w:asciiTheme="minorHAnsi" w:hAnsiTheme="minorHAnsi" w:cstheme="minorHAnsi"/>
          <w:lang w:eastAsia="zh-CN"/>
        </w:rPr>
        <w:t>e confidential information</w:t>
      </w:r>
      <w:r w:rsidR="009E156D">
        <w:rPr>
          <w:rFonts w:asciiTheme="minorHAnsi" w:hAnsiTheme="minorHAnsi" w:cstheme="minorHAnsi" w:hint="eastAsia"/>
          <w:lang w:eastAsia="zh-CN"/>
        </w:rPr>
        <w:t xml:space="preserve">. </w:t>
      </w:r>
      <w:r w:rsidR="00D51E3C" w:rsidRPr="00D51E3C">
        <w:rPr>
          <w:rFonts w:asciiTheme="minorHAnsi" w:hAnsiTheme="minorHAnsi" w:cstheme="minorHAnsi"/>
          <w:lang w:eastAsia="zh-CN"/>
        </w:rPr>
        <w:t xml:space="preserve">In the event of information leakage, </w:t>
      </w:r>
      <w:r w:rsidR="00D51E3C">
        <w:rPr>
          <w:rFonts w:asciiTheme="minorHAnsi" w:hAnsiTheme="minorHAnsi" w:cstheme="minorHAnsi" w:hint="eastAsia"/>
          <w:lang w:eastAsia="zh-CN"/>
        </w:rPr>
        <w:t>some</w:t>
      </w:r>
      <w:r w:rsidR="00D51E3C" w:rsidRPr="00D51E3C">
        <w:rPr>
          <w:rFonts w:asciiTheme="minorHAnsi" w:hAnsiTheme="minorHAnsi" w:cstheme="minorHAnsi"/>
          <w:lang w:eastAsia="zh-CN"/>
        </w:rPr>
        <w:t xml:space="preserve"> unpredictable consequences</w:t>
      </w:r>
      <w:r w:rsidR="00D51E3C">
        <w:rPr>
          <w:rFonts w:asciiTheme="minorHAnsi" w:hAnsiTheme="minorHAnsi" w:cstheme="minorHAnsi" w:hint="eastAsia"/>
          <w:lang w:eastAsia="zh-CN"/>
        </w:rPr>
        <w:t xml:space="preserve"> may be caused.</w:t>
      </w:r>
    </w:p>
    <w:p w14:paraId="17F2AAA7" w14:textId="77777777" w:rsidR="00D51E3C" w:rsidRPr="005879FF" w:rsidRDefault="00D51E3C" w:rsidP="00707557">
      <w:pPr>
        <w:pStyle w:val="References"/>
        <w:snapToGrid w:val="0"/>
        <w:ind w:left="567"/>
        <w:jc w:val="both"/>
        <w:rPr>
          <w:rFonts w:ascii="Calibri" w:hAnsi="Calibri"/>
          <w:lang w:val="en-US" w:eastAsia="zh-CN"/>
        </w:rPr>
      </w:pPr>
    </w:p>
    <w:p w14:paraId="53898522" w14:textId="77777777" w:rsidR="00AF65F3" w:rsidRPr="009B4DD0" w:rsidRDefault="00062BED" w:rsidP="00707557">
      <w:pPr>
        <w:pStyle w:val="Heading2"/>
        <w:spacing w:before="0"/>
        <w:rPr>
          <w:rFonts w:asciiTheme="minorHAnsi" w:hAnsiTheme="minorHAnsi" w:cstheme="minorHAnsi"/>
          <w:lang w:eastAsia="zh-CN"/>
        </w:rPr>
      </w:pPr>
      <w:r>
        <w:rPr>
          <w:rFonts w:hint="eastAsia"/>
          <w:lang w:eastAsia="zh-CN"/>
        </w:rPr>
        <w:t>C</w:t>
      </w:r>
      <w:r>
        <w:rPr>
          <w:lang w:eastAsia="zh-CN"/>
        </w:rPr>
        <w:t>ontents to be considered in</w:t>
      </w:r>
      <w:r w:rsidR="00F17691">
        <w:rPr>
          <w:rFonts w:hint="eastAsia"/>
          <w:lang w:eastAsia="zh-CN"/>
        </w:rPr>
        <w:t xml:space="preserve"> </w:t>
      </w:r>
      <w:r>
        <w:rPr>
          <w:lang w:eastAsia="zh-CN"/>
        </w:rPr>
        <w:t xml:space="preserve">developing </w:t>
      </w:r>
      <w:r w:rsidRPr="009B4DD0">
        <w:rPr>
          <w:rFonts w:asciiTheme="minorHAnsi" w:hAnsiTheme="minorHAnsi" w:cstheme="minorHAnsi"/>
          <w:lang w:eastAsia="zh-CN"/>
        </w:rPr>
        <w:t xml:space="preserve">Recommendation on </w:t>
      </w:r>
      <w:r w:rsidR="00A67C32">
        <w:rPr>
          <w:rFonts w:asciiTheme="minorHAnsi" w:hAnsiTheme="minorHAnsi" w:cstheme="minorHAnsi"/>
          <w:lang w:eastAsia="zh-CN"/>
        </w:rPr>
        <w:t>Cyber-Security</w:t>
      </w:r>
      <w:r w:rsidRPr="009B4DD0">
        <w:rPr>
          <w:rFonts w:asciiTheme="minorHAnsi" w:hAnsiTheme="minorHAnsi" w:cstheme="minorHAnsi"/>
          <w:lang w:eastAsia="zh-CN"/>
        </w:rPr>
        <w:t xml:space="preserve"> related to VTS</w:t>
      </w:r>
    </w:p>
    <w:p w14:paraId="5DC55998" w14:textId="77777777" w:rsidR="00F625C4" w:rsidRPr="00062BED" w:rsidRDefault="00062BED" w:rsidP="008B1B96">
      <w:pPr>
        <w:pStyle w:val="BodyText"/>
        <w:rPr>
          <w:rFonts w:asciiTheme="minorHAnsi" w:hAnsiTheme="minorHAnsi" w:cstheme="minorHAnsi"/>
          <w:lang w:eastAsia="zh-CN"/>
        </w:rPr>
      </w:pPr>
      <w:r w:rsidRPr="00062BED">
        <w:rPr>
          <w:rFonts w:asciiTheme="minorHAnsi" w:hAnsiTheme="minorHAnsi" w:cstheme="minorHAnsi"/>
          <w:lang w:eastAsia="zh-CN"/>
        </w:rPr>
        <w:t xml:space="preserve">In combination with China's VTS </w:t>
      </w:r>
      <w:r w:rsidR="00C1739B">
        <w:rPr>
          <w:rFonts w:asciiTheme="minorHAnsi" w:hAnsiTheme="minorHAnsi" w:cstheme="minorHAnsi"/>
          <w:lang w:eastAsia="zh-CN"/>
        </w:rPr>
        <w:t>Cyber-Security</w:t>
      </w:r>
      <w:r w:rsidRPr="00062BED">
        <w:rPr>
          <w:rFonts w:asciiTheme="minorHAnsi" w:hAnsiTheme="minorHAnsi" w:cstheme="minorHAnsi"/>
          <w:lang w:eastAsia="zh-CN"/>
        </w:rPr>
        <w:t xml:space="preserve"> practices, the following matters </w:t>
      </w:r>
      <w:r w:rsidR="00A145C0">
        <w:rPr>
          <w:rFonts w:asciiTheme="minorHAnsi" w:hAnsiTheme="minorHAnsi" w:cstheme="minorHAnsi" w:hint="eastAsia"/>
          <w:lang w:eastAsia="zh-CN"/>
        </w:rPr>
        <w:t xml:space="preserve">are advised to take into consideration </w:t>
      </w:r>
      <w:r w:rsidRPr="00062BED">
        <w:rPr>
          <w:rFonts w:asciiTheme="minorHAnsi" w:hAnsiTheme="minorHAnsi" w:cstheme="minorHAnsi"/>
          <w:lang w:eastAsia="zh-CN"/>
        </w:rPr>
        <w:t xml:space="preserve">when establishing a Recommendation on </w:t>
      </w:r>
      <w:r w:rsidR="00A67C32">
        <w:rPr>
          <w:rFonts w:asciiTheme="minorHAnsi" w:hAnsiTheme="minorHAnsi" w:cstheme="minorHAnsi"/>
          <w:lang w:eastAsia="zh-CN"/>
        </w:rPr>
        <w:t>Cyber-Security</w:t>
      </w:r>
      <w:r w:rsidR="00537CAD">
        <w:rPr>
          <w:rFonts w:asciiTheme="minorHAnsi" w:hAnsiTheme="minorHAnsi" w:cstheme="minorHAnsi" w:hint="eastAsia"/>
          <w:lang w:eastAsia="zh-CN"/>
        </w:rPr>
        <w:t xml:space="preserve"> related to VTS.</w:t>
      </w:r>
    </w:p>
    <w:p w14:paraId="770AF9CD" w14:textId="77777777" w:rsidR="00E04CE0" w:rsidRPr="00707557" w:rsidRDefault="009B4DD0" w:rsidP="00707557">
      <w:pPr>
        <w:pStyle w:val="Heading3"/>
        <w:tabs>
          <w:tab w:val="clear" w:pos="992"/>
          <w:tab w:val="left" w:pos="0"/>
          <w:tab w:val="left" w:pos="851"/>
        </w:tabs>
        <w:spacing w:before="0"/>
        <w:rPr>
          <w:rFonts w:asciiTheme="minorHAnsi" w:hAnsiTheme="minorHAnsi" w:cstheme="minorHAnsi"/>
          <w:lang w:eastAsia="zh-CN"/>
        </w:rPr>
      </w:pPr>
      <w:bookmarkStart w:id="1" w:name="OLE_LINK3"/>
      <w:bookmarkStart w:id="2" w:name="OLE_LINK4"/>
      <w:r w:rsidRPr="00707557">
        <w:rPr>
          <w:rFonts w:asciiTheme="minorHAnsi" w:hAnsiTheme="minorHAnsi" w:cstheme="minorHAnsi"/>
          <w:lang w:eastAsia="zh-CN"/>
        </w:rPr>
        <w:t xml:space="preserve">Definition of </w:t>
      </w:r>
      <w:r w:rsidR="00A67C32" w:rsidRPr="00707557">
        <w:rPr>
          <w:rFonts w:asciiTheme="minorHAnsi" w:hAnsiTheme="minorHAnsi" w:cstheme="minorHAnsi"/>
          <w:lang w:eastAsia="zh-CN"/>
        </w:rPr>
        <w:t>Cyber-Security</w:t>
      </w:r>
      <w:r w:rsidRPr="00707557">
        <w:rPr>
          <w:rFonts w:asciiTheme="minorHAnsi" w:hAnsiTheme="minorHAnsi" w:cstheme="minorHAnsi"/>
          <w:lang w:eastAsia="zh-CN"/>
        </w:rPr>
        <w:t xml:space="preserve"> scope related to VTS</w:t>
      </w:r>
    </w:p>
    <w:bookmarkEnd w:id="1"/>
    <w:bookmarkEnd w:id="2"/>
    <w:p w14:paraId="7B1E28A7" w14:textId="77777777" w:rsidR="00C924EF" w:rsidRDefault="00062BED" w:rsidP="008B1B96">
      <w:pPr>
        <w:pStyle w:val="BodyText"/>
        <w:rPr>
          <w:rFonts w:asciiTheme="minorHAnsi" w:hAnsiTheme="minorHAnsi" w:cstheme="minorHAnsi"/>
          <w:lang w:eastAsia="zh-CN"/>
        </w:rPr>
      </w:pPr>
      <w:r w:rsidRPr="00062BED">
        <w:rPr>
          <w:rFonts w:asciiTheme="minorHAnsi" w:hAnsiTheme="minorHAnsi" w:cstheme="minorHAnsi"/>
          <w:lang w:eastAsia="zh-CN"/>
        </w:rPr>
        <w:t xml:space="preserve">Generally speaking, </w:t>
      </w:r>
      <w:r>
        <w:rPr>
          <w:rFonts w:asciiTheme="minorHAnsi" w:hAnsiTheme="minorHAnsi" w:cstheme="minorHAnsi"/>
          <w:lang w:eastAsia="zh-CN"/>
        </w:rPr>
        <w:t>t</w:t>
      </w:r>
      <w:r w:rsidRPr="00062BED">
        <w:rPr>
          <w:rFonts w:asciiTheme="minorHAnsi" w:hAnsiTheme="minorHAnsi" w:cstheme="minorHAnsi"/>
          <w:lang w:eastAsia="zh-CN"/>
        </w:rPr>
        <w:t xml:space="preserve">he scope of </w:t>
      </w:r>
      <w:r w:rsidR="00F81FB0">
        <w:rPr>
          <w:rFonts w:asciiTheme="minorHAnsi" w:hAnsiTheme="minorHAnsi" w:cstheme="minorHAnsi"/>
          <w:lang w:eastAsia="zh-CN"/>
        </w:rPr>
        <w:t>Cyber-</w:t>
      </w:r>
      <w:r w:rsidR="00911412">
        <w:rPr>
          <w:rFonts w:asciiTheme="minorHAnsi" w:hAnsiTheme="minorHAnsi" w:cstheme="minorHAnsi" w:hint="eastAsia"/>
          <w:lang w:eastAsia="zh-CN"/>
        </w:rPr>
        <w:t>S</w:t>
      </w:r>
      <w:r w:rsidR="00911412">
        <w:rPr>
          <w:rFonts w:asciiTheme="minorHAnsi" w:hAnsiTheme="minorHAnsi" w:cstheme="minorHAnsi"/>
          <w:lang w:eastAsia="zh-CN"/>
        </w:rPr>
        <w:t xml:space="preserve">ecurity </w:t>
      </w:r>
      <w:r w:rsidR="00F81FB0" w:rsidRPr="00F81FB0">
        <w:rPr>
          <w:rFonts w:asciiTheme="minorHAnsi" w:hAnsiTheme="minorHAnsi" w:cstheme="minorHAnsi"/>
          <w:lang w:eastAsia="zh-CN"/>
        </w:rPr>
        <w:t>related to VTS</w:t>
      </w:r>
      <w:r w:rsidR="00F17691">
        <w:rPr>
          <w:rFonts w:asciiTheme="minorHAnsi" w:hAnsiTheme="minorHAnsi" w:cstheme="minorHAnsi" w:hint="eastAsia"/>
          <w:lang w:eastAsia="zh-CN"/>
        </w:rPr>
        <w:t xml:space="preserve"> </w:t>
      </w:r>
      <w:r w:rsidR="00F81FB0">
        <w:rPr>
          <w:rFonts w:asciiTheme="minorHAnsi" w:hAnsiTheme="minorHAnsi" w:cstheme="minorHAnsi" w:hint="eastAsia"/>
          <w:lang w:eastAsia="zh-CN"/>
        </w:rPr>
        <w:t>mainly</w:t>
      </w:r>
      <w:r w:rsidRPr="00062BED">
        <w:rPr>
          <w:rFonts w:asciiTheme="minorHAnsi" w:hAnsiTheme="minorHAnsi" w:cstheme="minorHAnsi"/>
          <w:lang w:eastAsia="zh-CN"/>
        </w:rPr>
        <w:t xml:space="preserve"> include</w:t>
      </w:r>
      <w:r w:rsidR="00481A11">
        <w:rPr>
          <w:rFonts w:asciiTheme="minorHAnsi" w:hAnsiTheme="minorHAnsi" w:cstheme="minorHAnsi" w:hint="eastAsia"/>
          <w:lang w:eastAsia="zh-CN"/>
        </w:rPr>
        <w:t>s</w:t>
      </w:r>
      <w:r w:rsidRPr="00062BED">
        <w:rPr>
          <w:rFonts w:asciiTheme="minorHAnsi" w:hAnsiTheme="minorHAnsi" w:cstheme="minorHAnsi"/>
          <w:lang w:eastAsia="zh-CN"/>
        </w:rPr>
        <w:t xml:space="preserve"> VTS centr</w:t>
      </w:r>
      <w:r w:rsidR="00481A11">
        <w:rPr>
          <w:rFonts w:asciiTheme="minorHAnsi" w:hAnsiTheme="minorHAnsi" w:cstheme="minorHAnsi" w:hint="eastAsia"/>
          <w:lang w:eastAsia="zh-CN"/>
        </w:rPr>
        <w:t>e</w:t>
      </w:r>
      <w:r w:rsidRPr="00062BED">
        <w:rPr>
          <w:rFonts w:asciiTheme="minorHAnsi" w:hAnsiTheme="minorHAnsi" w:cstheme="minorHAnsi"/>
          <w:lang w:eastAsia="zh-CN"/>
        </w:rPr>
        <w:t>, VTS sub-centr</w:t>
      </w:r>
      <w:r w:rsidR="00481A11">
        <w:rPr>
          <w:rFonts w:asciiTheme="minorHAnsi" w:hAnsiTheme="minorHAnsi" w:cstheme="minorHAnsi" w:hint="eastAsia"/>
          <w:lang w:eastAsia="zh-CN"/>
        </w:rPr>
        <w:t>e</w:t>
      </w:r>
      <w:r w:rsidRPr="00062BED">
        <w:rPr>
          <w:rFonts w:asciiTheme="minorHAnsi" w:hAnsiTheme="minorHAnsi" w:cstheme="minorHAnsi"/>
          <w:lang w:eastAsia="zh-CN"/>
        </w:rPr>
        <w:t>, radar station</w:t>
      </w:r>
      <w:r w:rsidR="00DD118D">
        <w:rPr>
          <w:rFonts w:asciiTheme="minorHAnsi" w:hAnsiTheme="minorHAnsi" w:cstheme="minorHAnsi" w:hint="eastAsia"/>
          <w:lang w:eastAsia="zh-CN"/>
        </w:rPr>
        <w:t>s</w:t>
      </w:r>
      <w:r w:rsidRPr="00062BED">
        <w:rPr>
          <w:rFonts w:asciiTheme="minorHAnsi" w:hAnsiTheme="minorHAnsi" w:cstheme="minorHAnsi"/>
          <w:lang w:eastAsia="zh-CN"/>
        </w:rPr>
        <w:t>, VHF base station</w:t>
      </w:r>
      <w:r w:rsidR="00DD118D">
        <w:rPr>
          <w:rFonts w:asciiTheme="minorHAnsi" w:hAnsiTheme="minorHAnsi" w:cstheme="minorHAnsi" w:hint="eastAsia"/>
          <w:lang w:eastAsia="zh-CN"/>
        </w:rPr>
        <w:t>s</w:t>
      </w:r>
      <w:r w:rsidRPr="00062BED">
        <w:rPr>
          <w:rFonts w:asciiTheme="minorHAnsi" w:hAnsiTheme="minorHAnsi" w:cstheme="minorHAnsi"/>
          <w:lang w:eastAsia="zh-CN"/>
        </w:rPr>
        <w:t xml:space="preserve"> and other </w:t>
      </w:r>
      <w:r w:rsidR="00DD118D">
        <w:rPr>
          <w:rFonts w:asciiTheme="minorHAnsi" w:hAnsiTheme="minorHAnsi" w:cstheme="minorHAnsi" w:hint="eastAsia"/>
          <w:lang w:eastAsia="zh-CN"/>
        </w:rPr>
        <w:t xml:space="preserve">sensors </w:t>
      </w:r>
      <w:r w:rsidRPr="00062BED">
        <w:rPr>
          <w:rFonts w:asciiTheme="minorHAnsi" w:hAnsiTheme="minorHAnsi" w:cstheme="minorHAnsi"/>
          <w:lang w:eastAsia="zh-CN"/>
        </w:rPr>
        <w:t xml:space="preserve">(such as </w:t>
      </w:r>
      <w:r w:rsidR="00DD118D">
        <w:rPr>
          <w:rFonts w:asciiTheme="minorHAnsi" w:hAnsiTheme="minorHAnsi" w:cstheme="minorHAnsi" w:hint="eastAsia"/>
          <w:lang w:eastAsia="zh-CN"/>
        </w:rPr>
        <w:t>CCTV</w:t>
      </w:r>
      <w:r w:rsidRPr="00062BED">
        <w:rPr>
          <w:rFonts w:asciiTheme="minorHAnsi" w:hAnsiTheme="minorHAnsi" w:cstheme="minorHAnsi"/>
          <w:lang w:eastAsia="zh-CN"/>
        </w:rPr>
        <w:t xml:space="preserve">, meteorological and hydrological </w:t>
      </w:r>
      <w:r w:rsidR="00DD118D">
        <w:rPr>
          <w:rFonts w:asciiTheme="minorHAnsi" w:hAnsiTheme="minorHAnsi" w:cstheme="minorHAnsi" w:hint="eastAsia"/>
          <w:lang w:eastAsia="zh-CN"/>
        </w:rPr>
        <w:t>sensors</w:t>
      </w:r>
      <w:r w:rsidRPr="00062BED">
        <w:rPr>
          <w:rFonts w:asciiTheme="minorHAnsi" w:hAnsiTheme="minorHAnsi" w:cstheme="minorHAnsi"/>
          <w:lang w:eastAsia="zh-CN"/>
        </w:rPr>
        <w:t>, etc.)</w:t>
      </w:r>
      <w:r w:rsidR="00911412">
        <w:rPr>
          <w:rFonts w:asciiTheme="minorHAnsi" w:hAnsiTheme="minorHAnsi" w:cstheme="minorHAnsi" w:hint="eastAsia"/>
          <w:lang w:eastAsia="zh-CN"/>
        </w:rPr>
        <w:t>.</w:t>
      </w:r>
      <w:r w:rsidR="00C70F70">
        <w:rPr>
          <w:rFonts w:asciiTheme="minorHAnsi" w:hAnsiTheme="minorHAnsi" w:cstheme="minorHAnsi"/>
          <w:lang w:eastAsia="zh-CN"/>
        </w:rPr>
        <w:t>Servers</w:t>
      </w:r>
      <w:r w:rsidR="00C70F70">
        <w:rPr>
          <w:rFonts w:asciiTheme="minorHAnsi" w:hAnsiTheme="minorHAnsi" w:cstheme="minorHAnsi" w:hint="eastAsia"/>
          <w:lang w:eastAsia="zh-CN"/>
        </w:rPr>
        <w:t xml:space="preserve">, </w:t>
      </w:r>
      <w:r w:rsidR="004C7F40">
        <w:rPr>
          <w:rFonts w:asciiTheme="minorHAnsi" w:hAnsiTheme="minorHAnsi" w:cstheme="minorHAnsi" w:hint="eastAsia"/>
          <w:lang w:eastAsia="zh-CN"/>
        </w:rPr>
        <w:t>data storage devices, o</w:t>
      </w:r>
      <w:r w:rsidR="00CF4C4B">
        <w:rPr>
          <w:rFonts w:asciiTheme="minorHAnsi" w:hAnsiTheme="minorHAnsi" w:cstheme="minorHAnsi" w:hint="eastAsia"/>
          <w:lang w:eastAsia="zh-CN"/>
        </w:rPr>
        <w:t>peration console</w:t>
      </w:r>
      <w:r w:rsidR="00C924EF">
        <w:rPr>
          <w:rFonts w:asciiTheme="minorHAnsi" w:hAnsiTheme="minorHAnsi" w:cstheme="minorHAnsi" w:hint="eastAsia"/>
          <w:lang w:eastAsia="zh-CN"/>
        </w:rPr>
        <w:t>s</w:t>
      </w:r>
      <w:r w:rsidR="00CF4C4B">
        <w:rPr>
          <w:rFonts w:asciiTheme="minorHAnsi" w:hAnsiTheme="minorHAnsi" w:cstheme="minorHAnsi" w:hint="eastAsia"/>
          <w:lang w:eastAsia="zh-CN"/>
        </w:rPr>
        <w:t>, r</w:t>
      </w:r>
      <w:r w:rsidRPr="00062BED">
        <w:rPr>
          <w:rFonts w:asciiTheme="minorHAnsi" w:hAnsiTheme="minorHAnsi" w:cstheme="minorHAnsi"/>
          <w:lang w:eastAsia="zh-CN"/>
        </w:rPr>
        <w:t>emote browsing terminal</w:t>
      </w:r>
      <w:r w:rsidR="00C924EF">
        <w:rPr>
          <w:rFonts w:asciiTheme="minorHAnsi" w:hAnsiTheme="minorHAnsi" w:cstheme="minorHAnsi" w:hint="eastAsia"/>
          <w:lang w:eastAsia="zh-CN"/>
        </w:rPr>
        <w:t>s</w:t>
      </w:r>
      <w:r w:rsidRPr="00062BED">
        <w:rPr>
          <w:rFonts w:asciiTheme="minorHAnsi" w:hAnsiTheme="minorHAnsi" w:cstheme="minorHAnsi"/>
          <w:lang w:eastAsia="zh-CN"/>
        </w:rPr>
        <w:t>, AIS data</w:t>
      </w:r>
      <w:r w:rsidR="00C924EF">
        <w:rPr>
          <w:rFonts w:asciiTheme="minorHAnsi" w:hAnsiTheme="minorHAnsi" w:cstheme="minorHAnsi" w:hint="eastAsia"/>
          <w:lang w:eastAsia="zh-CN"/>
        </w:rPr>
        <w:t xml:space="preserve"> source</w:t>
      </w:r>
      <w:r w:rsidRPr="00062BED">
        <w:rPr>
          <w:rFonts w:asciiTheme="minorHAnsi" w:hAnsiTheme="minorHAnsi" w:cstheme="minorHAnsi"/>
          <w:lang w:eastAsia="zh-CN"/>
        </w:rPr>
        <w:t>, remote maintenance</w:t>
      </w:r>
      <w:r w:rsidR="00CF4C4B">
        <w:rPr>
          <w:rFonts w:asciiTheme="minorHAnsi" w:hAnsiTheme="minorHAnsi" w:cstheme="minorHAnsi" w:hint="eastAsia"/>
          <w:lang w:eastAsia="zh-CN"/>
        </w:rPr>
        <w:t xml:space="preserve"> interface</w:t>
      </w:r>
      <w:r w:rsidR="00C924EF">
        <w:rPr>
          <w:rFonts w:asciiTheme="minorHAnsi" w:hAnsiTheme="minorHAnsi" w:cstheme="minorHAnsi" w:hint="eastAsia"/>
          <w:lang w:eastAsia="zh-CN"/>
        </w:rPr>
        <w:t xml:space="preserve">, </w:t>
      </w:r>
      <w:r w:rsidR="00C924EF">
        <w:rPr>
          <w:rFonts w:asciiTheme="minorHAnsi" w:hAnsiTheme="minorHAnsi" w:cstheme="minorHAnsi"/>
          <w:lang w:eastAsia="zh-CN"/>
        </w:rPr>
        <w:t>whic</w:t>
      </w:r>
      <w:r w:rsidR="00C924EF">
        <w:rPr>
          <w:rFonts w:asciiTheme="minorHAnsi" w:hAnsiTheme="minorHAnsi" w:cstheme="minorHAnsi" w:hint="eastAsia"/>
          <w:lang w:eastAsia="zh-CN"/>
        </w:rPr>
        <w:t xml:space="preserve">h </w:t>
      </w:r>
      <w:r w:rsidR="00A67C32">
        <w:rPr>
          <w:rFonts w:asciiTheme="minorHAnsi" w:hAnsiTheme="minorHAnsi" w:cstheme="minorHAnsi" w:hint="eastAsia"/>
          <w:lang w:eastAsia="zh-CN"/>
        </w:rPr>
        <w:t xml:space="preserve">process and display data, should also be </w:t>
      </w:r>
      <w:r w:rsidR="00A67C32">
        <w:rPr>
          <w:rFonts w:asciiTheme="minorHAnsi" w:hAnsiTheme="minorHAnsi" w:cstheme="minorHAnsi"/>
          <w:lang w:eastAsia="zh-CN"/>
        </w:rPr>
        <w:t>include</w:t>
      </w:r>
      <w:r w:rsidR="00A67C32">
        <w:rPr>
          <w:rFonts w:asciiTheme="minorHAnsi" w:hAnsiTheme="minorHAnsi" w:cstheme="minorHAnsi" w:hint="eastAsia"/>
          <w:lang w:eastAsia="zh-CN"/>
        </w:rPr>
        <w:t>d.</w:t>
      </w:r>
    </w:p>
    <w:p w14:paraId="4F0A802F" w14:textId="77777777" w:rsidR="00062BED" w:rsidRPr="00707557" w:rsidRDefault="009B4DD0" w:rsidP="008B1B96">
      <w:pPr>
        <w:pStyle w:val="Heading3"/>
        <w:tabs>
          <w:tab w:val="clear" w:pos="992"/>
          <w:tab w:val="left" w:pos="0"/>
          <w:tab w:val="left" w:pos="851"/>
        </w:tabs>
        <w:snapToGrid w:val="0"/>
        <w:spacing w:before="0"/>
        <w:rPr>
          <w:rFonts w:asciiTheme="minorHAnsi" w:hAnsiTheme="minorHAnsi" w:cstheme="minorHAnsi"/>
        </w:rPr>
      </w:pPr>
      <w:r w:rsidRPr="00707557">
        <w:rPr>
          <w:rFonts w:asciiTheme="minorHAnsi" w:hAnsiTheme="minorHAnsi" w:cstheme="minorHAnsi"/>
          <w:lang w:eastAsia="zh-CN"/>
        </w:rPr>
        <w:t xml:space="preserve">VTS </w:t>
      </w:r>
      <w:r w:rsidR="00A67C32" w:rsidRPr="00707557">
        <w:rPr>
          <w:rFonts w:asciiTheme="minorHAnsi" w:hAnsiTheme="minorHAnsi" w:cstheme="minorHAnsi"/>
          <w:lang w:eastAsia="zh-CN"/>
        </w:rPr>
        <w:t>Cyber-Security</w:t>
      </w:r>
      <w:r w:rsidRPr="00707557">
        <w:rPr>
          <w:rFonts w:asciiTheme="minorHAnsi" w:hAnsiTheme="minorHAnsi" w:cstheme="minorHAnsi"/>
          <w:lang w:eastAsia="zh-CN"/>
        </w:rPr>
        <w:t xml:space="preserve"> technical protection measures</w:t>
      </w:r>
    </w:p>
    <w:p w14:paraId="60E46C1B" w14:textId="77777777" w:rsidR="00062BED" w:rsidRDefault="00062BED" w:rsidP="00DB2782">
      <w:pPr>
        <w:pStyle w:val="References"/>
        <w:numPr>
          <w:ilvl w:val="0"/>
          <w:numId w:val="18"/>
        </w:numPr>
        <w:snapToGrid w:val="0"/>
        <w:ind w:left="567" w:hanging="567"/>
        <w:jc w:val="both"/>
        <w:rPr>
          <w:rFonts w:asciiTheme="minorHAnsi" w:hAnsiTheme="minorHAnsi" w:cstheme="minorHAnsi"/>
          <w:lang w:eastAsia="zh-CN"/>
        </w:rPr>
      </w:pPr>
      <w:r w:rsidRPr="00062BED">
        <w:rPr>
          <w:rFonts w:asciiTheme="minorHAnsi" w:hAnsiTheme="minorHAnsi" w:cstheme="minorHAnsi"/>
          <w:lang w:eastAsia="zh-CN"/>
        </w:rPr>
        <w:t>Physical and environmental security. It mainly includes the physical environment security of the radar station and the VHF base station room. Security systems such as monitoring, access control, and alarm should also be considered.</w:t>
      </w:r>
    </w:p>
    <w:p w14:paraId="36142A44" w14:textId="77777777" w:rsidR="00BB65BB" w:rsidRPr="00505CFF" w:rsidRDefault="00BB65BB">
      <w:pPr>
        <w:pStyle w:val="References"/>
        <w:numPr>
          <w:ilvl w:val="0"/>
          <w:numId w:val="18"/>
        </w:numPr>
        <w:snapToGrid w:val="0"/>
        <w:ind w:left="567" w:hanging="567"/>
        <w:jc w:val="both"/>
        <w:rPr>
          <w:rFonts w:ascii="Calibri" w:hAnsi="Calibri"/>
          <w:lang w:val="en-US" w:eastAsia="zh-CN"/>
        </w:rPr>
      </w:pPr>
      <w:r>
        <w:rPr>
          <w:rFonts w:ascii="Calibri" w:hAnsi="Calibri"/>
          <w:lang w:val="en-US" w:eastAsia="zh-CN"/>
        </w:rPr>
        <w:t>Cyber</w:t>
      </w:r>
      <w:r w:rsidRPr="00BB65BB">
        <w:rPr>
          <w:rFonts w:ascii="Calibri" w:hAnsi="Calibri"/>
          <w:lang w:val="en-US" w:eastAsia="zh-CN"/>
        </w:rPr>
        <w:t xml:space="preserve"> and communication security. </w:t>
      </w:r>
      <w:r>
        <w:rPr>
          <w:rFonts w:ascii="Calibri" w:hAnsi="Calibri"/>
          <w:lang w:val="en-US" w:eastAsia="zh-CN"/>
        </w:rPr>
        <w:t>Cyber</w:t>
      </w:r>
      <w:r w:rsidRPr="00BB65BB">
        <w:rPr>
          <w:rFonts w:ascii="Calibri" w:hAnsi="Calibri"/>
          <w:lang w:val="en-US" w:eastAsia="zh-CN"/>
        </w:rPr>
        <w:t xml:space="preserve"> architecture, </w:t>
      </w:r>
      <w:r>
        <w:rPr>
          <w:rFonts w:ascii="Calibri" w:hAnsi="Calibri"/>
          <w:lang w:val="en-US" w:eastAsia="zh-CN"/>
        </w:rPr>
        <w:t>Cyber</w:t>
      </w:r>
      <w:r w:rsidRPr="00BB65BB">
        <w:rPr>
          <w:rFonts w:ascii="Calibri" w:hAnsi="Calibri"/>
          <w:lang w:val="en-US" w:eastAsia="zh-CN"/>
        </w:rPr>
        <w:t xml:space="preserve"> boundary protection (firewall</w:t>
      </w:r>
      <w:proofErr w:type="gramStart"/>
      <w:r w:rsidRPr="00BB65BB">
        <w:rPr>
          <w:rFonts w:ascii="Calibri" w:hAnsi="Calibri"/>
          <w:lang w:val="en-US" w:eastAsia="zh-CN"/>
        </w:rPr>
        <w:t xml:space="preserve">), </w:t>
      </w:r>
      <w:r w:rsidR="00F17691">
        <w:rPr>
          <w:rFonts w:ascii="Calibri" w:hAnsi="Calibri" w:hint="eastAsia"/>
          <w:lang w:val="en-US" w:eastAsia="zh-CN"/>
        </w:rPr>
        <w:t xml:space="preserve"> </w:t>
      </w:r>
      <w:r w:rsidRPr="00BB65BB">
        <w:rPr>
          <w:rFonts w:ascii="Calibri" w:hAnsi="Calibri"/>
          <w:lang w:val="en-US" w:eastAsia="zh-CN"/>
        </w:rPr>
        <w:t>access</w:t>
      </w:r>
      <w:proofErr w:type="gramEnd"/>
      <w:r w:rsidRPr="00BB65BB">
        <w:rPr>
          <w:rFonts w:ascii="Calibri" w:hAnsi="Calibri"/>
          <w:lang w:val="en-US" w:eastAsia="zh-CN"/>
        </w:rPr>
        <w:t xml:space="preserve"> </w:t>
      </w:r>
      <w:r w:rsidR="00F17691">
        <w:rPr>
          <w:rFonts w:ascii="Calibri" w:hAnsi="Calibri" w:hint="eastAsia"/>
          <w:lang w:val="en-US" w:eastAsia="zh-CN"/>
        </w:rPr>
        <w:t xml:space="preserve"> </w:t>
      </w:r>
      <w:r w:rsidRPr="00BB65BB">
        <w:rPr>
          <w:rFonts w:ascii="Calibri" w:hAnsi="Calibri"/>
          <w:lang w:val="en-US" w:eastAsia="zh-CN"/>
        </w:rPr>
        <w:t>control and intrusion prevention should be considered.</w:t>
      </w:r>
    </w:p>
    <w:p w14:paraId="3EA6401B" w14:textId="77777777" w:rsidR="00BB65BB" w:rsidRPr="00505CFF" w:rsidRDefault="00BB65BB">
      <w:pPr>
        <w:pStyle w:val="References"/>
        <w:numPr>
          <w:ilvl w:val="0"/>
          <w:numId w:val="18"/>
        </w:numPr>
        <w:snapToGrid w:val="0"/>
        <w:ind w:left="567" w:hanging="567"/>
        <w:jc w:val="both"/>
        <w:rPr>
          <w:rFonts w:ascii="Calibri" w:hAnsi="Calibri"/>
          <w:lang w:val="en-US" w:eastAsia="zh-CN"/>
        </w:rPr>
      </w:pPr>
      <w:r w:rsidRPr="00BB65BB">
        <w:rPr>
          <w:rFonts w:ascii="Calibri" w:hAnsi="Calibri"/>
          <w:lang w:val="en-US" w:eastAsia="zh-CN"/>
        </w:rPr>
        <w:t xml:space="preserve">Equipment </w:t>
      </w:r>
      <w:r w:rsidR="005B2FEA">
        <w:rPr>
          <w:rFonts w:ascii="Calibri" w:hAnsi="Calibri" w:hint="eastAsia"/>
          <w:lang w:val="en-US" w:eastAsia="zh-CN"/>
        </w:rPr>
        <w:t>security</w:t>
      </w:r>
      <w:r w:rsidRPr="00BB65BB">
        <w:rPr>
          <w:rFonts w:ascii="Calibri" w:hAnsi="Calibri"/>
          <w:lang w:val="en-US" w:eastAsia="zh-CN"/>
        </w:rPr>
        <w:t>.</w:t>
      </w:r>
      <w:r w:rsidR="00F17691">
        <w:rPr>
          <w:rFonts w:ascii="Calibri" w:hAnsi="Calibri" w:hint="eastAsia"/>
          <w:lang w:val="en-US" w:eastAsia="zh-CN"/>
        </w:rPr>
        <w:t xml:space="preserve"> </w:t>
      </w:r>
      <w:r w:rsidRPr="00BB65BB">
        <w:rPr>
          <w:rFonts w:ascii="Calibri" w:hAnsi="Calibri"/>
          <w:lang w:val="en-US" w:eastAsia="zh-CN"/>
        </w:rPr>
        <w:t xml:space="preserve">Consideration should be given to </w:t>
      </w:r>
      <w:r>
        <w:rPr>
          <w:rFonts w:ascii="Calibri" w:hAnsi="Calibri"/>
          <w:lang w:val="en-US" w:eastAsia="zh-CN"/>
        </w:rPr>
        <w:t>identity</w:t>
      </w:r>
      <w:r w:rsidRPr="00BB65BB">
        <w:rPr>
          <w:rFonts w:ascii="Calibri" w:hAnsi="Calibri"/>
          <w:lang w:val="en-US" w:eastAsia="zh-CN"/>
        </w:rPr>
        <w:t>, strong password setting</w:t>
      </w:r>
      <w:r>
        <w:rPr>
          <w:rFonts w:ascii="Calibri" w:hAnsi="Calibri"/>
          <w:lang w:val="en-US" w:eastAsia="zh-CN"/>
        </w:rPr>
        <w:t>s</w:t>
      </w:r>
      <w:r w:rsidRPr="00BB65BB">
        <w:rPr>
          <w:rFonts w:ascii="Calibri" w:hAnsi="Calibri"/>
          <w:lang w:val="en-US" w:eastAsia="zh-CN"/>
        </w:rPr>
        <w:t>, remote access control, malicious code protection, etc.</w:t>
      </w:r>
    </w:p>
    <w:p w14:paraId="0AF617A4" w14:textId="77777777" w:rsidR="00913379" w:rsidRPr="00707557" w:rsidRDefault="00BB65BB" w:rsidP="00707557">
      <w:pPr>
        <w:pStyle w:val="References"/>
        <w:numPr>
          <w:ilvl w:val="0"/>
          <w:numId w:val="18"/>
        </w:numPr>
        <w:snapToGrid w:val="0"/>
        <w:ind w:left="567" w:hanging="567"/>
        <w:jc w:val="both"/>
        <w:rPr>
          <w:rFonts w:ascii="Calibri" w:hAnsi="Calibri"/>
          <w:i/>
          <w:lang w:eastAsia="zh-CN"/>
        </w:rPr>
      </w:pPr>
      <w:r w:rsidRPr="00BB65BB">
        <w:rPr>
          <w:rFonts w:ascii="Calibri" w:hAnsi="Calibri"/>
          <w:lang w:val="en-US" w:eastAsia="zh-CN"/>
        </w:rPr>
        <w:lastRenderedPageBreak/>
        <w:t>Application (software) and data security</w:t>
      </w:r>
      <w:r>
        <w:rPr>
          <w:rFonts w:ascii="Calibri" w:hAnsi="Calibri"/>
          <w:lang w:val="en-US" w:eastAsia="zh-CN"/>
        </w:rPr>
        <w:t>.</w:t>
      </w:r>
      <w:r w:rsidR="00F17691">
        <w:rPr>
          <w:rFonts w:ascii="Calibri" w:hAnsi="Calibri" w:hint="eastAsia"/>
          <w:lang w:val="en-US" w:eastAsia="zh-CN"/>
        </w:rPr>
        <w:t xml:space="preserve"> </w:t>
      </w:r>
      <w:r w:rsidRPr="00BB65BB">
        <w:rPr>
          <w:rFonts w:ascii="Calibri" w:hAnsi="Calibri"/>
          <w:lang w:val="en-US" w:eastAsia="zh-CN"/>
        </w:rPr>
        <w:t>Login identification, access control, software fault tolerance, resource control, software fault tolerance, important data backup and recovery should be considered.</w:t>
      </w:r>
    </w:p>
    <w:p w14:paraId="1DF59B2A" w14:textId="77777777" w:rsidR="00116E47" w:rsidRPr="00707557" w:rsidRDefault="009B4DD0" w:rsidP="009B4DD0">
      <w:pPr>
        <w:pStyle w:val="Heading3"/>
        <w:rPr>
          <w:rFonts w:asciiTheme="minorHAnsi" w:hAnsiTheme="minorHAnsi" w:cstheme="minorHAnsi"/>
        </w:rPr>
      </w:pPr>
      <w:r w:rsidRPr="00707557">
        <w:rPr>
          <w:rFonts w:asciiTheme="minorHAnsi" w:hAnsiTheme="minorHAnsi" w:cstheme="minorHAnsi"/>
          <w:lang w:eastAsia="zh-CN"/>
        </w:rPr>
        <w:t xml:space="preserve">VTS </w:t>
      </w:r>
      <w:r w:rsidR="00A67C32" w:rsidRPr="00707557">
        <w:rPr>
          <w:rFonts w:asciiTheme="minorHAnsi" w:hAnsiTheme="minorHAnsi" w:cstheme="minorHAnsi"/>
          <w:lang w:eastAsia="zh-CN"/>
        </w:rPr>
        <w:t>Cyber-Security</w:t>
      </w:r>
      <w:r w:rsidRPr="00707557">
        <w:rPr>
          <w:rFonts w:asciiTheme="minorHAnsi" w:hAnsiTheme="minorHAnsi" w:cstheme="minorHAnsi"/>
          <w:lang w:eastAsia="zh-CN"/>
        </w:rPr>
        <w:t xml:space="preserve"> management protection measures</w:t>
      </w:r>
    </w:p>
    <w:p w14:paraId="724E50A7" w14:textId="77777777" w:rsidR="00441135" w:rsidRPr="00707557" w:rsidRDefault="00C1739B" w:rsidP="006C43F8">
      <w:pPr>
        <w:pStyle w:val="References"/>
        <w:numPr>
          <w:ilvl w:val="0"/>
          <w:numId w:val="19"/>
        </w:numPr>
        <w:snapToGrid w:val="0"/>
        <w:ind w:left="567" w:hanging="567"/>
        <w:jc w:val="both"/>
        <w:rPr>
          <w:rFonts w:ascii="Calibri" w:hAnsi="Calibri"/>
          <w:lang w:val="en-US" w:eastAsia="zh-CN"/>
        </w:rPr>
      </w:pPr>
      <w:r>
        <w:rPr>
          <w:rFonts w:ascii="Calibri" w:hAnsi="Calibri"/>
          <w:lang w:val="en-US" w:eastAsia="zh-CN"/>
        </w:rPr>
        <w:t>Cyber-Security</w:t>
      </w:r>
      <w:r w:rsidR="009137A1" w:rsidRPr="009137A1">
        <w:rPr>
          <w:rFonts w:ascii="Calibri" w:hAnsi="Calibri"/>
          <w:lang w:val="en-US" w:eastAsia="zh-CN"/>
        </w:rPr>
        <w:t xml:space="preserve"> management </w:t>
      </w:r>
      <w:r w:rsidR="000B181D">
        <w:rPr>
          <w:rFonts w:ascii="Calibri" w:hAnsi="Calibri" w:hint="eastAsia"/>
          <w:lang w:val="en-US" w:eastAsia="zh-CN"/>
        </w:rPr>
        <w:t>regulation</w:t>
      </w:r>
    </w:p>
    <w:p w14:paraId="417911ED" w14:textId="77777777" w:rsidR="00116E47" w:rsidRPr="00473EA3" w:rsidRDefault="009137A1" w:rsidP="00707557">
      <w:pPr>
        <w:pStyle w:val="References"/>
        <w:snapToGrid w:val="0"/>
        <w:ind w:left="567"/>
        <w:jc w:val="both"/>
        <w:rPr>
          <w:rFonts w:ascii="Calibri" w:hAnsi="Calibri"/>
          <w:lang w:val="en-US" w:eastAsia="zh-CN"/>
        </w:rPr>
      </w:pPr>
      <w:r w:rsidRPr="009137A1">
        <w:rPr>
          <w:rFonts w:ascii="Calibri" w:hAnsi="Calibri"/>
          <w:lang w:val="en-US" w:eastAsia="zh-CN"/>
        </w:rPr>
        <w:t>A set of operating procedures needs to be established and published in a formal and effective manner, with version control and periodic review and revision</w:t>
      </w:r>
      <w:r>
        <w:rPr>
          <w:rFonts w:ascii="Calibri" w:hAnsi="Calibri"/>
          <w:lang w:val="en-US" w:eastAsia="zh-CN"/>
        </w:rPr>
        <w:t>.</w:t>
      </w:r>
    </w:p>
    <w:p w14:paraId="5CB1834B" w14:textId="77777777" w:rsidR="00441135" w:rsidRPr="00707557" w:rsidRDefault="00C1739B" w:rsidP="006C43F8">
      <w:pPr>
        <w:pStyle w:val="References"/>
        <w:numPr>
          <w:ilvl w:val="0"/>
          <w:numId w:val="19"/>
        </w:numPr>
        <w:snapToGrid w:val="0"/>
        <w:ind w:left="567" w:hanging="567"/>
        <w:jc w:val="both"/>
        <w:rPr>
          <w:rFonts w:ascii="Calibri" w:hAnsi="Calibri"/>
          <w:lang w:val="en-US" w:eastAsia="zh-CN"/>
        </w:rPr>
      </w:pPr>
      <w:r>
        <w:rPr>
          <w:rFonts w:ascii="Calibri" w:hAnsi="Calibri"/>
          <w:lang w:val="en-US" w:eastAsia="zh-CN"/>
        </w:rPr>
        <w:t>Cyber-Security</w:t>
      </w:r>
      <w:r w:rsidR="00E300F6">
        <w:rPr>
          <w:rFonts w:ascii="Calibri" w:hAnsi="Calibri" w:hint="eastAsia"/>
          <w:lang w:val="en-US" w:eastAsia="zh-CN"/>
        </w:rPr>
        <w:t xml:space="preserve"> </w:t>
      </w:r>
      <w:r w:rsidR="00F1194C">
        <w:rPr>
          <w:rFonts w:ascii="Calibri" w:hAnsi="Calibri" w:hint="eastAsia"/>
          <w:lang w:val="en-US" w:eastAsia="zh-CN"/>
        </w:rPr>
        <w:t>related</w:t>
      </w:r>
      <w:r w:rsidR="00E300F6">
        <w:rPr>
          <w:rFonts w:ascii="Calibri" w:hAnsi="Calibri" w:hint="eastAsia"/>
          <w:lang w:val="en-US" w:eastAsia="zh-CN"/>
        </w:rPr>
        <w:t xml:space="preserve"> </w:t>
      </w:r>
      <w:r w:rsidR="00991A54">
        <w:rPr>
          <w:rFonts w:ascii="Calibri" w:hAnsi="Calibri"/>
          <w:lang w:val="en-US" w:eastAsia="zh-CN"/>
        </w:rPr>
        <w:t>organization</w:t>
      </w:r>
      <w:r w:rsidR="009137A1" w:rsidRPr="009137A1">
        <w:rPr>
          <w:rFonts w:ascii="Calibri" w:hAnsi="Calibri"/>
          <w:lang w:val="en-US" w:eastAsia="zh-CN"/>
        </w:rPr>
        <w:t>s and personnel</w:t>
      </w:r>
    </w:p>
    <w:p w14:paraId="2106B80E" w14:textId="77777777" w:rsidR="009D4BA5" w:rsidRDefault="00991A54" w:rsidP="00707557">
      <w:pPr>
        <w:pStyle w:val="References"/>
        <w:snapToGrid w:val="0"/>
        <w:ind w:left="567"/>
        <w:jc w:val="both"/>
        <w:rPr>
          <w:rFonts w:ascii="Calibri" w:hAnsi="Calibri"/>
          <w:lang w:val="en-US" w:eastAsia="zh-CN"/>
        </w:rPr>
      </w:pPr>
      <w:r w:rsidRPr="00991A54">
        <w:rPr>
          <w:rFonts w:ascii="Calibri" w:hAnsi="Calibri"/>
          <w:lang w:val="en-US" w:eastAsia="zh-CN"/>
        </w:rPr>
        <w:t xml:space="preserve">The department </w:t>
      </w:r>
      <w:r>
        <w:rPr>
          <w:rFonts w:ascii="Calibri" w:hAnsi="Calibri"/>
          <w:lang w:val="en-US" w:eastAsia="zh-CN"/>
        </w:rPr>
        <w:t xml:space="preserve">in charge of </w:t>
      </w:r>
      <w:r w:rsidRPr="00991A54">
        <w:rPr>
          <w:rFonts w:ascii="Calibri" w:hAnsi="Calibri"/>
          <w:lang w:val="en-US" w:eastAsia="zh-CN"/>
        </w:rPr>
        <w:t>information security should be set up</w:t>
      </w:r>
      <w:r w:rsidR="000B181D">
        <w:rPr>
          <w:rFonts w:ascii="Calibri" w:hAnsi="Calibri" w:hint="eastAsia"/>
          <w:lang w:val="en-US" w:eastAsia="zh-CN"/>
        </w:rPr>
        <w:t xml:space="preserve"> and </w:t>
      </w:r>
      <w:r w:rsidR="000B181D">
        <w:rPr>
          <w:rFonts w:ascii="Calibri" w:hAnsi="Calibri"/>
          <w:lang w:val="en-US" w:eastAsia="zh-CN"/>
        </w:rPr>
        <w:t>empowered</w:t>
      </w:r>
      <w:r w:rsidR="00E33E8A">
        <w:rPr>
          <w:rFonts w:ascii="Calibri" w:hAnsi="Calibri" w:hint="eastAsia"/>
          <w:lang w:val="en-US" w:eastAsia="zh-CN"/>
        </w:rPr>
        <w:t>.</w:t>
      </w:r>
      <w:r w:rsidR="00E300F6">
        <w:rPr>
          <w:rFonts w:ascii="Calibri" w:hAnsi="Calibri" w:hint="eastAsia"/>
          <w:lang w:val="en-US" w:eastAsia="zh-CN"/>
        </w:rPr>
        <w:t xml:space="preserve">   </w:t>
      </w:r>
      <w:r w:rsidR="00E33E8A">
        <w:rPr>
          <w:rFonts w:ascii="Calibri" w:hAnsi="Calibri" w:hint="eastAsia"/>
          <w:lang w:val="en-US" w:eastAsia="zh-CN"/>
        </w:rPr>
        <w:t>T</w:t>
      </w:r>
      <w:r w:rsidRPr="00991A54">
        <w:rPr>
          <w:rFonts w:ascii="Calibri" w:hAnsi="Calibri"/>
          <w:lang w:val="en-US" w:eastAsia="zh-CN"/>
        </w:rPr>
        <w:t xml:space="preserve">he </w:t>
      </w:r>
      <w:r w:rsidR="00C1739B">
        <w:rPr>
          <w:rFonts w:ascii="Calibri" w:hAnsi="Calibri" w:hint="eastAsia"/>
          <w:lang w:val="en-US" w:eastAsia="zh-CN"/>
        </w:rPr>
        <w:t>roles</w:t>
      </w:r>
      <w:r w:rsidR="00E300F6">
        <w:rPr>
          <w:rFonts w:ascii="Calibri" w:hAnsi="Calibri" w:hint="eastAsia"/>
          <w:lang w:val="en-US" w:eastAsia="zh-CN"/>
        </w:rPr>
        <w:t xml:space="preserve"> </w:t>
      </w:r>
      <w:r w:rsidRPr="00991A54">
        <w:rPr>
          <w:rFonts w:ascii="Calibri" w:hAnsi="Calibri"/>
          <w:lang w:val="en-US" w:eastAsia="zh-CN"/>
        </w:rPr>
        <w:t>of system administrator, network administrator, security administrator</w:t>
      </w:r>
      <w:r w:rsidR="00A10CEA">
        <w:rPr>
          <w:rFonts w:ascii="Calibri" w:hAnsi="Calibri" w:hint="eastAsia"/>
          <w:lang w:val="en-US" w:eastAsia="zh-CN"/>
        </w:rPr>
        <w:t xml:space="preserve"> </w:t>
      </w:r>
      <w:r w:rsidR="009D4BA5">
        <w:rPr>
          <w:rFonts w:ascii="Calibri" w:hAnsi="Calibri" w:hint="eastAsia"/>
          <w:lang w:val="en-US" w:eastAsia="zh-CN"/>
        </w:rPr>
        <w:t xml:space="preserve">and </w:t>
      </w:r>
      <w:r w:rsidR="009D4BA5">
        <w:rPr>
          <w:rFonts w:ascii="Calibri" w:hAnsi="Calibri"/>
          <w:lang w:val="en-US" w:eastAsia="zh-CN"/>
        </w:rPr>
        <w:t>other</w:t>
      </w:r>
      <w:r w:rsidR="009D4BA5">
        <w:rPr>
          <w:rFonts w:ascii="Calibri" w:hAnsi="Calibri" w:hint="eastAsia"/>
          <w:lang w:val="en-US" w:eastAsia="zh-CN"/>
        </w:rPr>
        <w:t xml:space="preserve"> posts </w:t>
      </w:r>
      <w:r w:rsidRPr="00991A54">
        <w:rPr>
          <w:rFonts w:ascii="Calibri" w:hAnsi="Calibri"/>
          <w:lang w:val="en-US" w:eastAsia="zh-CN"/>
        </w:rPr>
        <w:t>should be established</w:t>
      </w:r>
      <w:r w:rsidR="009D4BA5">
        <w:rPr>
          <w:rFonts w:ascii="Calibri" w:hAnsi="Calibri" w:hint="eastAsia"/>
          <w:lang w:val="en-US" w:eastAsia="zh-CN"/>
        </w:rPr>
        <w:t>, combined with the clarifi</w:t>
      </w:r>
      <w:r w:rsidR="003A3BA6">
        <w:rPr>
          <w:rFonts w:ascii="Calibri" w:hAnsi="Calibri" w:hint="eastAsia"/>
          <w:lang w:val="en-US" w:eastAsia="zh-CN"/>
        </w:rPr>
        <w:t xml:space="preserve">cation of </w:t>
      </w:r>
      <w:r w:rsidR="003A3BA6" w:rsidRPr="00991A54">
        <w:rPr>
          <w:rFonts w:ascii="Calibri" w:hAnsi="Calibri"/>
          <w:lang w:val="en-US" w:eastAsia="zh-CN"/>
        </w:rPr>
        <w:t>corresponding responsibilities</w:t>
      </w:r>
    </w:p>
    <w:p w14:paraId="19CFA277" w14:textId="77777777" w:rsidR="00441135" w:rsidRDefault="00C1739B" w:rsidP="00C1739B">
      <w:pPr>
        <w:pStyle w:val="References"/>
        <w:numPr>
          <w:ilvl w:val="0"/>
          <w:numId w:val="19"/>
        </w:numPr>
        <w:snapToGrid w:val="0"/>
        <w:ind w:left="567" w:hanging="567"/>
        <w:jc w:val="both"/>
        <w:rPr>
          <w:rFonts w:ascii="Calibri" w:hAnsi="Calibri"/>
          <w:lang w:val="en-US" w:eastAsia="zh-CN"/>
        </w:rPr>
      </w:pPr>
      <w:r>
        <w:rPr>
          <w:rFonts w:ascii="Calibri" w:hAnsi="Calibri" w:hint="eastAsia"/>
          <w:lang w:val="en-US" w:eastAsia="zh-CN"/>
        </w:rPr>
        <w:t>E</w:t>
      </w:r>
      <w:r w:rsidR="00991A54" w:rsidRPr="00991A54">
        <w:rPr>
          <w:rFonts w:ascii="Calibri" w:hAnsi="Calibri"/>
          <w:lang w:val="en-US" w:eastAsia="zh-CN"/>
        </w:rPr>
        <w:t>ducation and training</w:t>
      </w:r>
      <w:r w:rsidR="00A10CEA">
        <w:rPr>
          <w:rFonts w:ascii="Calibri" w:hAnsi="Calibri" w:hint="eastAsia"/>
          <w:lang w:val="en-US" w:eastAsia="zh-CN"/>
        </w:rPr>
        <w:t xml:space="preserve"> </w:t>
      </w:r>
      <w:r>
        <w:rPr>
          <w:rFonts w:ascii="Calibri" w:hAnsi="Calibri" w:hint="eastAsia"/>
          <w:lang w:val="en-US" w:eastAsia="zh-CN"/>
        </w:rPr>
        <w:t xml:space="preserve">on </w:t>
      </w:r>
      <w:r w:rsidRPr="00C1739B">
        <w:rPr>
          <w:rFonts w:ascii="Calibri" w:hAnsi="Calibri"/>
          <w:lang w:val="en-US" w:eastAsia="zh-CN"/>
        </w:rPr>
        <w:t>Cyber-Security</w:t>
      </w:r>
      <w:r w:rsidRPr="00991A54">
        <w:rPr>
          <w:rFonts w:ascii="Calibri" w:hAnsi="Calibri"/>
          <w:lang w:val="en-US" w:eastAsia="zh-CN"/>
        </w:rPr>
        <w:t xml:space="preserve"> awareness</w:t>
      </w:r>
    </w:p>
    <w:p w14:paraId="4D987D9B" w14:textId="77777777" w:rsidR="00991A54" w:rsidRPr="00991A54" w:rsidRDefault="0098752B" w:rsidP="00707557">
      <w:pPr>
        <w:pStyle w:val="References"/>
        <w:snapToGrid w:val="0"/>
        <w:ind w:left="567"/>
        <w:jc w:val="both"/>
        <w:rPr>
          <w:rFonts w:ascii="Calibri" w:hAnsi="Calibri"/>
          <w:lang w:val="en-US" w:eastAsia="zh-CN"/>
        </w:rPr>
      </w:pPr>
      <w:r>
        <w:rPr>
          <w:rFonts w:ascii="Calibri" w:hAnsi="Calibri" w:hint="eastAsia"/>
          <w:lang w:val="en-US" w:eastAsia="zh-CN"/>
        </w:rPr>
        <w:t>E</w:t>
      </w:r>
      <w:r w:rsidR="00991A54" w:rsidRPr="00991A54">
        <w:rPr>
          <w:rFonts w:ascii="Calibri" w:hAnsi="Calibri"/>
          <w:lang w:val="en-US" w:eastAsia="zh-CN"/>
        </w:rPr>
        <w:t xml:space="preserve">ducation and skills training </w:t>
      </w:r>
      <w:r>
        <w:rPr>
          <w:rFonts w:ascii="Calibri" w:hAnsi="Calibri" w:hint="eastAsia"/>
          <w:lang w:val="en-US" w:eastAsia="zh-CN"/>
        </w:rPr>
        <w:t xml:space="preserve">on </w:t>
      </w:r>
      <w:r w:rsidRPr="00C1739B">
        <w:rPr>
          <w:rFonts w:ascii="Calibri" w:hAnsi="Calibri"/>
          <w:lang w:val="en-US" w:eastAsia="zh-CN"/>
        </w:rPr>
        <w:t>Cyber-Security</w:t>
      </w:r>
      <w:r w:rsidRPr="00991A54">
        <w:rPr>
          <w:rFonts w:ascii="Calibri" w:hAnsi="Calibri"/>
          <w:lang w:val="en-US" w:eastAsia="zh-CN"/>
        </w:rPr>
        <w:t xml:space="preserve"> awareness </w:t>
      </w:r>
      <w:r w:rsidR="00991A54" w:rsidRPr="00991A54">
        <w:rPr>
          <w:rFonts w:ascii="Calibri" w:hAnsi="Calibri"/>
          <w:lang w:val="en-US" w:eastAsia="zh-CN"/>
        </w:rPr>
        <w:t xml:space="preserve">should be </w:t>
      </w:r>
      <w:r w:rsidR="0026630D" w:rsidRPr="0026630D">
        <w:rPr>
          <w:rFonts w:ascii="Calibri" w:hAnsi="Calibri"/>
          <w:lang w:val="en-US" w:eastAsia="zh-CN"/>
        </w:rPr>
        <w:t>carried out for relevant personnel, including relevant responsibilities and disciplinary measures.</w:t>
      </w:r>
    </w:p>
    <w:p w14:paraId="6E177CFF" w14:textId="77777777" w:rsidR="00441135" w:rsidRPr="00707557" w:rsidRDefault="0026630D" w:rsidP="006C43F8">
      <w:pPr>
        <w:pStyle w:val="References"/>
        <w:numPr>
          <w:ilvl w:val="0"/>
          <w:numId w:val="19"/>
        </w:numPr>
        <w:snapToGrid w:val="0"/>
        <w:ind w:left="567" w:hanging="567"/>
        <w:jc w:val="both"/>
        <w:rPr>
          <w:rFonts w:ascii="Calibri" w:hAnsi="Calibri"/>
          <w:lang w:val="en-US" w:eastAsia="zh-CN"/>
        </w:rPr>
      </w:pPr>
      <w:r w:rsidRPr="0026630D">
        <w:rPr>
          <w:rFonts w:ascii="Calibri" w:hAnsi="Calibri"/>
          <w:lang w:val="en-US" w:eastAsia="zh-CN"/>
        </w:rPr>
        <w:t xml:space="preserve">Security </w:t>
      </w:r>
      <w:r>
        <w:rPr>
          <w:rFonts w:ascii="Calibri" w:hAnsi="Calibri"/>
          <w:lang w:val="en-US" w:eastAsia="zh-CN"/>
        </w:rPr>
        <w:t>scheme</w:t>
      </w:r>
      <w:r w:rsidRPr="0026630D">
        <w:rPr>
          <w:rFonts w:ascii="Calibri" w:hAnsi="Calibri"/>
          <w:lang w:val="en-US" w:eastAsia="zh-CN"/>
        </w:rPr>
        <w:t xml:space="preserve"> design</w:t>
      </w:r>
    </w:p>
    <w:p w14:paraId="16232CBD" w14:textId="77777777" w:rsidR="00567247" w:rsidRPr="0026630D" w:rsidRDefault="0026630D" w:rsidP="00707557">
      <w:pPr>
        <w:pStyle w:val="References"/>
        <w:snapToGrid w:val="0"/>
        <w:ind w:left="567"/>
        <w:jc w:val="both"/>
        <w:rPr>
          <w:rFonts w:ascii="Calibri" w:hAnsi="Calibri"/>
          <w:lang w:val="en-US" w:eastAsia="zh-CN"/>
        </w:rPr>
      </w:pPr>
      <w:r w:rsidRPr="0026630D">
        <w:rPr>
          <w:rFonts w:ascii="Calibri" w:hAnsi="Calibri"/>
          <w:lang w:val="en-US" w:eastAsia="zh-CN"/>
        </w:rPr>
        <w:t xml:space="preserve">The </w:t>
      </w:r>
      <w:r w:rsidR="00FA0AC3">
        <w:rPr>
          <w:rFonts w:ascii="Calibri" w:hAnsi="Calibri"/>
          <w:lang w:val="en-US" w:eastAsia="zh-CN"/>
        </w:rPr>
        <w:t xml:space="preserve">security </w:t>
      </w:r>
      <w:r w:rsidRPr="0026630D">
        <w:rPr>
          <w:rFonts w:ascii="Calibri" w:hAnsi="Calibri"/>
          <w:lang w:val="en-US" w:eastAsia="zh-CN"/>
        </w:rPr>
        <w:t xml:space="preserve">plan should be designed according to the level of security protection, </w:t>
      </w:r>
      <w:r>
        <w:rPr>
          <w:rFonts w:ascii="Calibri" w:hAnsi="Calibri"/>
          <w:lang w:val="en-US" w:eastAsia="zh-CN"/>
        </w:rPr>
        <w:t xml:space="preserve">and </w:t>
      </w:r>
      <w:r w:rsidRPr="0026630D">
        <w:rPr>
          <w:rFonts w:ascii="Calibri" w:hAnsi="Calibri"/>
          <w:lang w:val="en-US" w:eastAsia="zh-CN"/>
        </w:rPr>
        <w:t xml:space="preserve">the basic </w:t>
      </w:r>
      <w:r w:rsidR="00FA0AC3">
        <w:rPr>
          <w:rFonts w:ascii="Calibri" w:hAnsi="Calibri"/>
          <w:lang w:val="en-US" w:eastAsia="zh-CN"/>
        </w:rPr>
        <w:t xml:space="preserve">security </w:t>
      </w:r>
      <w:r w:rsidRPr="0026630D">
        <w:rPr>
          <w:rFonts w:ascii="Calibri" w:hAnsi="Calibri"/>
          <w:lang w:val="en-US" w:eastAsia="zh-CN"/>
        </w:rPr>
        <w:t>measures should be defined, and implemented after verification by relevant experts.</w:t>
      </w:r>
    </w:p>
    <w:p w14:paraId="5E7809ED" w14:textId="77777777" w:rsidR="00441135" w:rsidRDefault="00FA0AC3" w:rsidP="006C43F8">
      <w:pPr>
        <w:pStyle w:val="References"/>
        <w:numPr>
          <w:ilvl w:val="0"/>
          <w:numId w:val="19"/>
        </w:numPr>
        <w:snapToGrid w:val="0"/>
        <w:ind w:left="567" w:hanging="567"/>
        <w:jc w:val="both"/>
        <w:rPr>
          <w:rFonts w:ascii="Calibri" w:hAnsi="Calibri"/>
          <w:lang w:val="en-US" w:eastAsia="zh-CN"/>
        </w:rPr>
      </w:pPr>
      <w:r w:rsidRPr="00FA0AC3">
        <w:rPr>
          <w:rFonts w:ascii="Calibri" w:hAnsi="Calibri"/>
          <w:lang w:val="en-US" w:eastAsia="zh-CN"/>
        </w:rPr>
        <w:t>Product procurement and use</w:t>
      </w:r>
    </w:p>
    <w:p w14:paraId="3E21BCF0" w14:textId="77777777" w:rsidR="00FA0AC3" w:rsidRPr="00FA0AC3" w:rsidRDefault="00FA0AC3" w:rsidP="00707557">
      <w:pPr>
        <w:pStyle w:val="References"/>
        <w:snapToGrid w:val="0"/>
        <w:ind w:left="567"/>
        <w:jc w:val="both"/>
        <w:rPr>
          <w:rFonts w:ascii="Calibri" w:hAnsi="Calibri"/>
          <w:lang w:val="en-US" w:eastAsia="zh-CN"/>
        </w:rPr>
      </w:pPr>
      <w:r w:rsidRPr="00FA0AC3">
        <w:rPr>
          <w:rFonts w:ascii="Calibri" w:hAnsi="Calibri"/>
          <w:lang w:val="en-US" w:eastAsia="zh-CN"/>
        </w:rPr>
        <w:t>The choice of service providers for various types of</w:t>
      </w:r>
      <w:r w:rsidR="00A10CEA">
        <w:rPr>
          <w:rFonts w:ascii="Calibri" w:hAnsi="Calibri" w:hint="eastAsia"/>
          <w:lang w:val="en-US" w:eastAsia="zh-CN"/>
        </w:rPr>
        <w:t xml:space="preserve"> </w:t>
      </w:r>
      <w:proofErr w:type="gramStart"/>
      <w:r w:rsidRPr="00FA0AC3">
        <w:rPr>
          <w:rFonts w:ascii="Calibri" w:hAnsi="Calibri"/>
          <w:lang w:val="en-US" w:eastAsia="zh-CN"/>
        </w:rPr>
        <w:t>hard</w:t>
      </w:r>
      <w:r w:rsidR="00A10CEA">
        <w:rPr>
          <w:rFonts w:ascii="Calibri" w:hAnsi="Calibri" w:hint="eastAsia"/>
          <w:lang w:val="en-US" w:eastAsia="zh-CN"/>
        </w:rPr>
        <w:t xml:space="preserve"> </w:t>
      </w:r>
      <w:r w:rsidRPr="00FA0AC3">
        <w:rPr>
          <w:rFonts w:ascii="Calibri" w:hAnsi="Calibri"/>
          <w:lang w:val="en-US" w:eastAsia="zh-CN"/>
        </w:rPr>
        <w:t>ware</w:t>
      </w:r>
      <w:proofErr w:type="gramEnd"/>
      <w:r w:rsidRPr="00FA0AC3">
        <w:rPr>
          <w:rFonts w:ascii="Calibri" w:hAnsi="Calibri"/>
          <w:lang w:val="en-US" w:eastAsia="zh-CN"/>
        </w:rPr>
        <w:t xml:space="preserve"> and software should be considered in accordance with relevant regulations.</w:t>
      </w:r>
    </w:p>
    <w:p w14:paraId="2F5A15FC" w14:textId="77777777" w:rsidR="00441135" w:rsidRDefault="00FA0AC3" w:rsidP="006C43F8">
      <w:pPr>
        <w:pStyle w:val="References"/>
        <w:numPr>
          <w:ilvl w:val="0"/>
          <w:numId w:val="19"/>
        </w:numPr>
        <w:snapToGrid w:val="0"/>
        <w:ind w:left="567" w:hanging="567"/>
        <w:jc w:val="both"/>
        <w:rPr>
          <w:rFonts w:ascii="Calibri" w:hAnsi="Calibri"/>
          <w:lang w:val="en-US" w:eastAsia="zh-CN"/>
        </w:rPr>
      </w:pPr>
      <w:r w:rsidRPr="00FA0AC3">
        <w:rPr>
          <w:rFonts w:ascii="Calibri" w:hAnsi="Calibri"/>
          <w:lang w:val="en-US" w:eastAsia="zh-CN"/>
        </w:rPr>
        <w:t>Environmental management</w:t>
      </w:r>
    </w:p>
    <w:p w14:paraId="2E0A335F" w14:textId="77777777" w:rsidR="00FA0AC3" w:rsidRPr="00FA0AC3" w:rsidRDefault="00FA0AC3" w:rsidP="00707557">
      <w:pPr>
        <w:pStyle w:val="References"/>
        <w:snapToGrid w:val="0"/>
        <w:ind w:left="567"/>
        <w:jc w:val="both"/>
        <w:rPr>
          <w:rFonts w:ascii="Calibri" w:hAnsi="Calibri"/>
          <w:lang w:val="en-US" w:eastAsia="zh-CN"/>
        </w:rPr>
      </w:pPr>
      <w:r w:rsidRPr="00FA0AC3">
        <w:rPr>
          <w:rFonts w:ascii="Calibri" w:hAnsi="Calibri"/>
          <w:lang w:val="en-US" w:eastAsia="zh-CN"/>
        </w:rPr>
        <w:t xml:space="preserve">The </w:t>
      </w:r>
      <w:r w:rsidR="0098244C">
        <w:rPr>
          <w:rFonts w:ascii="Calibri" w:hAnsi="Calibri" w:hint="eastAsia"/>
          <w:lang w:val="en-US" w:eastAsia="zh-CN"/>
        </w:rPr>
        <w:t>security</w:t>
      </w:r>
      <w:r w:rsidR="00A10CEA">
        <w:rPr>
          <w:rFonts w:ascii="Calibri" w:hAnsi="Calibri" w:hint="eastAsia"/>
          <w:lang w:val="en-US" w:eastAsia="zh-CN"/>
        </w:rPr>
        <w:t xml:space="preserve"> </w:t>
      </w:r>
      <w:r w:rsidRPr="00FA0AC3">
        <w:rPr>
          <w:rFonts w:ascii="Calibri" w:hAnsi="Calibri"/>
          <w:lang w:val="en-US" w:eastAsia="zh-CN"/>
        </w:rPr>
        <w:t xml:space="preserve">management system should be established for VTS </w:t>
      </w:r>
      <w:r>
        <w:rPr>
          <w:rFonts w:ascii="Calibri" w:hAnsi="Calibri"/>
          <w:lang w:val="en-US" w:eastAsia="zh-CN"/>
        </w:rPr>
        <w:t xml:space="preserve">equipment </w:t>
      </w:r>
      <w:r w:rsidRPr="00FA0AC3">
        <w:rPr>
          <w:rFonts w:ascii="Calibri" w:hAnsi="Calibri"/>
          <w:lang w:val="en-US" w:eastAsia="zh-CN"/>
        </w:rPr>
        <w:t>room, radar station</w:t>
      </w:r>
      <w:r>
        <w:rPr>
          <w:rFonts w:ascii="Calibri" w:hAnsi="Calibri"/>
          <w:lang w:val="en-US" w:eastAsia="zh-CN"/>
        </w:rPr>
        <w:t>s</w:t>
      </w:r>
      <w:r w:rsidRPr="00FA0AC3">
        <w:rPr>
          <w:rFonts w:ascii="Calibri" w:hAnsi="Calibri"/>
          <w:lang w:val="en-US" w:eastAsia="zh-CN"/>
        </w:rPr>
        <w:t xml:space="preserve"> and other places.</w:t>
      </w:r>
    </w:p>
    <w:p w14:paraId="5861A0A5" w14:textId="77777777" w:rsidR="00441135" w:rsidRDefault="00FA0AC3" w:rsidP="006C43F8">
      <w:pPr>
        <w:pStyle w:val="References"/>
        <w:numPr>
          <w:ilvl w:val="0"/>
          <w:numId w:val="19"/>
        </w:numPr>
        <w:snapToGrid w:val="0"/>
        <w:ind w:left="567" w:hanging="567"/>
        <w:jc w:val="both"/>
        <w:rPr>
          <w:rFonts w:ascii="Calibri" w:hAnsi="Calibri"/>
          <w:lang w:val="en-US" w:eastAsia="zh-CN"/>
        </w:rPr>
      </w:pPr>
      <w:r w:rsidRPr="00FA0AC3">
        <w:rPr>
          <w:rFonts w:ascii="Calibri" w:hAnsi="Calibri"/>
          <w:lang w:val="en-US" w:eastAsia="zh-CN"/>
        </w:rPr>
        <w:t>Storage media management</w:t>
      </w:r>
    </w:p>
    <w:p w14:paraId="345CD1AE" w14:textId="77777777" w:rsidR="00FA0AC3" w:rsidRDefault="00FA0AC3" w:rsidP="00707557">
      <w:pPr>
        <w:pStyle w:val="References"/>
        <w:snapToGrid w:val="0"/>
        <w:ind w:left="567"/>
        <w:jc w:val="both"/>
        <w:rPr>
          <w:rFonts w:ascii="Calibri" w:hAnsi="Calibri"/>
          <w:lang w:val="en-US" w:eastAsia="zh-CN"/>
        </w:rPr>
      </w:pPr>
      <w:r w:rsidRPr="00FA0AC3">
        <w:rPr>
          <w:rFonts w:ascii="Calibri" w:hAnsi="Calibri"/>
          <w:lang w:val="en-US" w:eastAsia="zh-CN"/>
        </w:rPr>
        <w:t>According to the protection requirements of different equipment,</w:t>
      </w:r>
      <w:r w:rsidR="00A57169">
        <w:rPr>
          <w:rFonts w:ascii="Calibri" w:hAnsi="Calibri"/>
          <w:lang w:val="en-US" w:eastAsia="zh-CN"/>
        </w:rPr>
        <w:t xml:space="preserve"> the </w:t>
      </w:r>
      <w:r w:rsidRPr="00FA0AC3">
        <w:rPr>
          <w:rFonts w:ascii="Calibri" w:hAnsi="Calibri"/>
          <w:lang w:val="en-US" w:eastAsia="zh-CN"/>
        </w:rPr>
        <w:t xml:space="preserve">use requirements, registration regulations and storage regulations </w:t>
      </w:r>
      <w:r w:rsidR="00575A72">
        <w:rPr>
          <w:rFonts w:ascii="Calibri" w:hAnsi="Calibri" w:hint="eastAsia"/>
          <w:lang w:val="en-US" w:eastAsia="zh-CN"/>
        </w:rPr>
        <w:t xml:space="preserve">of </w:t>
      </w:r>
      <w:r w:rsidR="00575A72">
        <w:rPr>
          <w:rFonts w:ascii="Calibri" w:hAnsi="Calibri"/>
          <w:lang w:val="en-US" w:eastAsia="zh-CN"/>
        </w:rPr>
        <w:t>corresponding media (</w:t>
      </w:r>
      <w:r w:rsidR="00575A72">
        <w:rPr>
          <w:rFonts w:ascii="Calibri" w:hAnsi="Calibri" w:hint="eastAsia"/>
          <w:lang w:val="en-US" w:eastAsia="zh-CN"/>
        </w:rPr>
        <w:t>flash memory</w:t>
      </w:r>
      <w:r w:rsidR="00575A72" w:rsidRPr="00FA0AC3">
        <w:rPr>
          <w:rFonts w:ascii="Calibri" w:hAnsi="Calibri"/>
          <w:lang w:val="en-US" w:eastAsia="zh-CN"/>
        </w:rPr>
        <w:t xml:space="preserve">, CD, etc.) </w:t>
      </w:r>
      <w:r w:rsidRPr="00FA0AC3">
        <w:rPr>
          <w:rFonts w:ascii="Calibri" w:hAnsi="Calibri"/>
          <w:lang w:val="en-US" w:eastAsia="zh-CN"/>
        </w:rPr>
        <w:t>should be established.</w:t>
      </w:r>
    </w:p>
    <w:p w14:paraId="67E4BDBA" w14:textId="77777777" w:rsidR="00441135" w:rsidRDefault="006009A6" w:rsidP="006C43F8">
      <w:pPr>
        <w:pStyle w:val="References"/>
        <w:numPr>
          <w:ilvl w:val="0"/>
          <w:numId w:val="19"/>
        </w:numPr>
        <w:snapToGrid w:val="0"/>
        <w:ind w:left="567" w:hanging="567"/>
        <w:jc w:val="both"/>
        <w:rPr>
          <w:rFonts w:ascii="Calibri" w:hAnsi="Calibri"/>
          <w:lang w:val="en-US" w:eastAsia="zh-CN"/>
        </w:rPr>
      </w:pPr>
      <w:r w:rsidRPr="006009A6">
        <w:rPr>
          <w:rFonts w:ascii="Calibri" w:hAnsi="Calibri"/>
          <w:lang w:val="en-US" w:eastAsia="zh-CN"/>
        </w:rPr>
        <w:t>Equipment maintenance management</w:t>
      </w:r>
    </w:p>
    <w:p w14:paraId="4D4F6747" w14:textId="77777777" w:rsidR="007B12A2" w:rsidRPr="006009A6" w:rsidRDefault="006009A6" w:rsidP="00707557">
      <w:pPr>
        <w:pStyle w:val="References"/>
        <w:snapToGrid w:val="0"/>
        <w:ind w:left="567"/>
        <w:jc w:val="both"/>
        <w:rPr>
          <w:rFonts w:ascii="Calibri" w:hAnsi="Calibri"/>
          <w:lang w:val="en-US" w:eastAsia="zh-CN"/>
        </w:rPr>
      </w:pPr>
      <w:r w:rsidRPr="006009A6">
        <w:rPr>
          <w:rFonts w:ascii="Calibri" w:hAnsi="Calibri"/>
          <w:lang w:val="en-US" w:eastAsia="zh-CN"/>
        </w:rPr>
        <w:t xml:space="preserve">The </w:t>
      </w:r>
      <w:r w:rsidR="00044673">
        <w:rPr>
          <w:rFonts w:ascii="Calibri" w:hAnsi="Calibri" w:hint="eastAsia"/>
          <w:lang w:val="en-US" w:eastAsia="zh-CN"/>
        </w:rPr>
        <w:t>regulations</w:t>
      </w:r>
      <w:r w:rsidR="004A3EBF">
        <w:rPr>
          <w:rFonts w:ascii="Calibri" w:hAnsi="Calibri" w:hint="eastAsia"/>
          <w:lang w:val="en-US" w:eastAsia="zh-CN"/>
        </w:rPr>
        <w:t xml:space="preserve"> </w:t>
      </w:r>
      <w:r w:rsidR="00044673">
        <w:rPr>
          <w:rFonts w:ascii="Calibri" w:hAnsi="Calibri" w:hint="eastAsia"/>
          <w:lang w:val="en-US" w:eastAsia="zh-CN"/>
        </w:rPr>
        <w:t>on</w:t>
      </w:r>
      <w:r w:rsidR="004A3EBF">
        <w:rPr>
          <w:rFonts w:ascii="Calibri" w:hAnsi="Calibri" w:hint="eastAsia"/>
          <w:lang w:val="en-US" w:eastAsia="zh-CN"/>
        </w:rPr>
        <w:t xml:space="preserve"> </w:t>
      </w:r>
      <w:r w:rsidR="001141E7" w:rsidRPr="006009A6">
        <w:rPr>
          <w:rFonts w:ascii="Calibri" w:hAnsi="Calibri"/>
          <w:lang w:val="en-US" w:eastAsia="zh-CN"/>
        </w:rPr>
        <w:t>maintai</w:t>
      </w:r>
      <w:r w:rsidR="001141E7">
        <w:rPr>
          <w:rFonts w:ascii="Calibri" w:hAnsi="Calibri"/>
          <w:lang w:val="en-US" w:eastAsia="zh-CN"/>
        </w:rPr>
        <w:t>ning</w:t>
      </w:r>
      <w:r w:rsidR="004A3EBF">
        <w:rPr>
          <w:rFonts w:ascii="Calibri" w:hAnsi="Calibri" w:hint="eastAsia"/>
          <w:lang w:val="en-US" w:eastAsia="zh-CN"/>
        </w:rPr>
        <w:t xml:space="preserve"> </w:t>
      </w:r>
      <w:r w:rsidRPr="006009A6">
        <w:rPr>
          <w:rFonts w:ascii="Calibri" w:hAnsi="Calibri"/>
          <w:lang w:val="en-US" w:eastAsia="zh-CN"/>
        </w:rPr>
        <w:t>supporting facilities, software and hardware should be established</w:t>
      </w:r>
      <w:r w:rsidR="004A3EBF">
        <w:rPr>
          <w:rFonts w:ascii="Calibri" w:hAnsi="Calibri" w:hint="eastAsia"/>
          <w:lang w:val="en-US" w:eastAsia="zh-CN"/>
        </w:rPr>
        <w:t xml:space="preserve"> </w:t>
      </w:r>
      <w:r w:rsidRPr="006009A6">
        <w:rPr>
          <w:rFonts w:ascii="Calibri" w:hAnsi="Calibri"/>
          <w:lang w:val="en-US" w:eastAsia="zh-CN"/>
        </w:rPr>
        <w:t xml:space="preserve">to effectively manage the </w:t>
      </w:r>
      <w:r w:rsidR="001141E7">
        <w:rPr>
          <w:rFonts w:ascii="Calibri" w:hAnsi="Calibri" w:hint="eastAsia"/>
          <w:lang w:val="en-US" w:eastAsia="zh-CN"/>
        </w:rPr>
        <w:t>work procedure</w:t>
      </w:r>
      <w:r w:rsidRPr="006009A6">
        <w:rPr>
          <w:rFonts w:ascii="Calibri" w:hAnsi="Calibri"/>
          <w:lang w:val="en-US" w:eastAsia="zh-CN"/>
        </w:rPr>
        <w:t xml:space="preserve">, including clarifying the responsibilities of maintenance personnel, </w:t>
      </w:r>
      <w:r>
        <w:rPr>
          <w:rFonts w:ascii="Calibri" w:hAnsi="Calibri"/>
          <w:lang w:val="en-US" w:eastAsia="zh-CN"/>
        </w:rPr>
        <w:t xml:space="preserve">the </w:t>
      </w:r>
      <w:r w:rsidRPr="006009A6">
        <w:rPr>
          <w:rFonts w:ascii="Calibri" w:hAnsi="Calibri"/>
          <w:lang w:val="en-US" w:eastAsia="zh-CN"/>
        </w:rPr>
        <w:t xml:space="preserve">approval of </w:t>
      </w:r>
      <w:r w:rsidR="00044C02">
        <w:rPr>
          <w:rFonts w:ascii="Calibri" w:hAnsi="Calibri" w:hint="eastAsia"/>
          <w:lang w:val="en-US" w:eastAsia="zh-CN"/>
        </w:rPr>
        <w:t>third-party</w:t>
      </w:r>
      <w:r w:rsidRPr="006009A6">
        <w:rPr>
          <w:rFonts w:ascii="Calibri" w:hAnsi="Calibri"/>
          <w:lang w:val="en-US" w:eastAsia="zh-CN"/>
        </w:rPr>
        <w:t xml:space="preserve"> services, and </w:t>
      </w:r>
      <w:r>
        <w:rPr>
          <w:rFonts w:ascii="Calibri" w:hAnsi="Calibri"/>
          <w:lang w:val="en-US" w:eastAsia="zh-CN"/>
        </w:rPr>
        <w:t xml:space="preserve">the </w:t>
      </w:r>
      <w:r w:rsidRPr="006009A6">
        <w:rPr>
          <w:rFonts w:ascii="Calibri" w:hAnsi="Calibri"/>
          <w:lang w:val="en-US" w:eastAsia="zh-CN"/>
        </w:rPr>
        <w:t>supervision and control of the maintenance process.</w:t>
      </w:r>
    </w:p>
    <w:p w14:paraId="7A39FF68" w14:textId="77777777" w:rsidR="00441135" w:rsidRDefault="006009A6" w:rsidP="006C43F8">
      <w:pPr>
        <w:pStyle w:val="References"/>
        <w:numPr>
          <w:ilvl w:val="0"/>
          <w:numId w:val="19"/>
        </w:numPr>
        <w:snapToGrid w:val="0"/>
        <w:ind w:left="567" w:hanging="567"/>
        <w:jc w:val="both"/>
        <w:rPr>
          <w:rFonts w:ascii="Calibri" w:hAnsi="Calibri"/>
          <w:lang w:val="en-US" w:eastAsia="zh-CN"/>
        </w:rPr>
      </w:pPr>
      <w:r w:rsidRPr="006009A6">
        <w:rPr>
          <w:rFonts w:ascii="Calibri" w:hAnsi="Calibri"/>
          <w:lang w:val="en-US" w:eastAsia="zh-CN"/>
        </w:rPr>
        <w:t xml:space="preserve">Vulnerability and </w:t>
      </w:r>
      <w:r>
        <w:rPr>
          <w:rFonts w:ascii="Calibri" w:hAnsi="Calibri"/>
          <w:lang w:val="en-US" w:eastAsia="zh-CN"/>
        </w:rPr>
        <w:t>r</w:t>
      </w:r>
      <w:r w:rsidRPr="006009A6">
        <w:rPr>
          <w:rFonts w:ascii="Calibri" w:hAnsi="Calibri"/>
          <w:lang w:val="en-US" w:eastAsia="zh-CN"/>
        </w:rPr>
        <w:t>isk Management</w:t>
      </w:r>
    </w:p>
    <w:p w14:paraId="1E083936" w14:textId="77777777" w:rsidR="006009A6" w:rsidRDefault="006009A6" w:rsidP="00707557">
      <w:pPr>
        <w:pStyle w:val="References"/>
        <w:snapToGrid w:val="0"/>
        <w:ind w:left="567"/>
        <w:jc w:val="both"/>
        <w:rPr>
          <w:rFonts w:ascii="Calibri" w:hAnsi="Calibri"/>
          <w:lang w:val="en-US" w:eastAsia="zh-CN"/>
        </w:rPr>
      </w:pPr>
      <w:r w:rsidRPr="006009A6">
        <w:rPr>
          <w:rFonts w:ascii="Calibri" w:hAnsi="Calibri"/>
          <w:lang w:val="en-US" w:eastAsia="zh-CN"/>
        </w:rPr>
        <w:t xml:space="preserve">Measures should be taken to identify security vulnerabilities and hidden dangers </w:t>
      </w:r>
      <w:proofErr w:type="gramStart"/>
      <w:r>
        <w:rPr>
          <w:rFonts w:ascii="Calibri" w:hAnsi="Calibri"/>
          <w:lang w:val="en-US" w:eastAsia="zh-CN"/>
        </w:rPr>
        <w:t xml:space="preserve">so as </w:t>
      </w:r>
      <w:r w:rsidRPr="006009A6">
        <w:rPr>
          <w:rFonts w:ascii="Calibri" w:hAnsi="Calibri"/>
          <w:lang w:val="en-US" w:eastAsia="zh-CN"/>
        </w:rPr>
        <w:t>to</w:t>
      </w:r>
      <w:proofErr w:type="gramEnd"/>
      <w:r w:rsidRPr="006009A6">
        <w:rPr>
          <w:rFonts w:ascii="Calibri" w:hAnsi="Calibri"/>
          <w:lang w:val="en-US" w:eastAsia="zh-CN"/>
        </w:rPr>
        <w:t xml:space="preserve"> evaluate and repair them.</w:t>
      </w:r>
    </w:p>
    <w:p w14:paraId="3C878CFB" w14:textId="77777777" w:rsidR="00441135" w:rsidRDefault="006009A6" w:rsidP="006C43F8">
      <w:pPr>
        <w:pStyle w:val="References"/>
        <w:numPr>
          <w:ilvl w:val="0"/>
          <w:numId w:val="19"/>
        </w:numPr>
        <w:snapToGrid w:val="0"/>
        <w:ind w:left="567" w:hanging="567"/>
        <w:jc w:val="both"/>
        <w:rPr>
          <w:rFonts w:ascii="Calibri" w:hAnsi="Calibri"/>
          <w:lang w:val="en-US" w:eastAsia="zh-CN"/>
        </w:rPr>
      </w:pPr>
      <w:r w:rsidRPr="006009A6">
        <w:rPr>
          <w:rFonts w:ascii="Calibri" w:hAnsi="Calibri"/>
          <w:lang w:val="en-US" w:eastAsia="zh-CN"/>
        </w:rPr>
        <w:t>Network and system security management</w:t>
      </w:r>
    </w:p>
    <w:p w14:paraId="37385426" w14:textId="77777777" w:rsidR="006009A6" w:rsidRDefault="00F7191E" w:rsidP="00707557">
      <w:pPr>
        <w:pStyle w:val="References"/>
        <w:snapToGrid w:val="0"/>
        <w:ind w:left="567"/>
        <w:jc w:val="both"/>
        <w:rPr>
          <w:rFonts w:ascii="Calibri" w:hAnsi="Calibri"/>
          <w:lang w:val="en-US" w:eastAsia="zh-CN"/>
        </w:rPr>
      </w:pPr>
      <w:r w:rsidRPr="00F7191E">
        <w:rPr>
          <w:rFonts w:ascii="Calibri" w:hAnsi="Calibri"/>
          <w:lang w:val="en-US" w:eastAsia="zh-CN"/>
        </w:rPr>
        <w:lastRenderedPageBreak/>
        <w:t>Establish a network and system security management system, including account management, configuration management, log management, upgrade and patch management, password cycle update, etc.</w:t>
      </w:r>
    </w:p>
    <w:p w14:paraId="0700FCEA" w14:textId="77777777" w:rsidR="00441135" w:rsidRDefault="00F7191E" w:rsidP="006C43F8">
      <w:pPr>
        <w:pStyle w:val="References"/>
        <w:numPr>
          <w:ilvl w:val="0"/>
          <w:numId w:val="19"/>
        </w:numPr>
        <w:snapToGrid w:val="0"/>
        <w:ind w:left="567" w:hanging="567"/>
        <w:jc w:val="both"/>
        <w:rPr>
          <w:rFonts w:ascii="Calibri" w:hAnsi="Calibri"/>
          <w:lang w:val="en-US" w:eastAsia="zh-CN"/>
        </w:rPr>
      </w:pPr>
      <w:r w:rsidRPr="00F7191E">
        <w:rPr>
          <w:rFonts w:ascii="Calibri" w:hAnsi="Calibri"/>
          <w:lang w:val="en-US" w:eastAsia="zh-CN"/>
        </w:rPr>
        <w:t>Backup and recovery management</w:t>
      </w:r>
    </w:p>
    <w:p w14:paraId="4BF35EF2" w14:textId="77777777" w:rsidR="00F7191E" w:rsidRDefault="00F7191E" w:rsidP="00707557">
      <w:pPr>
        <w:pStyle w:val="References"/>
        <w:snapToGrid w:val="0"/>
        <w:ind w:left="567"/>
        <w:jc w:val="both"/>
        <w:rPr>
          <w:rFonts w:ascii="Calibri" w:hAnsi="Calibri"/>
          <w:lang w:val="en-US" w:eastAsia="zh-CN"/>
        </w:rPr>
      </w:pPr>
      <w:r w:rsidRPr="00F7191E">
        <w:rPr>
          <w:rFonts w:ascii="Calibri" w:hAnsi="Calibri"/>
          <w:lang w:val="en-US" w:eastAsia="zh-CN"/>
        </w:rPr>
        <w:t xml:space="preserve">The backup </w:t>
      </w:r>
      <w:r w:rsidR="00192B86">
        <w:rPr>
          <w:rFonts w:ascii="Calibri" w:hAnsi="Calibri" w:hint="eastAsia"/>
          <w:lang w:val="en-US" w:eastAsia="zh-CN"/>
        </w:rPr>
        <w:t>procedure</w:t>
      </w:r>
      <w:r w:rsidRPr="00F7191E">
        <w:rPr>
          <w:rFonts w:ascii="Calibri" w:hAnsi="Calibri"/>
          <w:lang w:val="en-US" w:eastAsia="zh-CN"/>
        </w:rPr>
        <w:t xml:space="preserve">, frequency, media, </w:t>
      </w:r>
      <w:r w:rsidR="00DB2782">
        <w:rPr>
          <w:rFonts w:ascii="Calibri" w:hAnsi="Calibri" w:hint="eastAsia"/>
          <w:lang w:val="en-US" w:eastAsia="zh-CN"/>
        </w:rPr>
        <w:t>period</w:t>
      </w:r>
      <w:r w:rsidRPr="00F7191E">
        <w:rPr>
          <w:rFonts w:ascii="Calibri" w:hAnsi="Calibri"/>
          <w:lang w:val="en-US" w:eastAsia="zh-CN"/>
        </w:rPr>
        <w:t xml:space="preserve"> and recovery procedures of the backup </w:t>
      </w:r>
      <w:r w:rsidR="00DB2782">
        <w:rPr>
          <w:rFonts w:ascii="Calibri" w:hAnsi="Calibri" w:hint="eastAsia"/>
          <w:lang w:val="en-US" w:eastAsia="zh-CN"/>
        </w:rPr>
        <w:t>data</w:t>
      </w:r>
      <w:r w:rsidR="004A3EBF">
        <w:rPr>
          <w:rFonts w:ascii="Calibri" w:hAnsi="Calibri" w:hint="eastAsia"/>
          <w:lang w:val="en-US" w:eastAsia="zh-CN"/>
        </w:rPr>
        <w:t xml:space="preserve"> </w:t>
      </w:r>
      <w:r w:rsidRPr="00F7191E">
        <w:rPr>
          <w:rFonts w:ascii="Calibri" w:hAnsi="Calibri"/>
          <w:lang w:val="en-US" w:eastAsia="zh-CN"/>
        </w:rPr>
        <w:t>should be specified.</w:t>
      </w:r>
    </w:p>
    <w:p w14:paraId="528E3DC2" w14:textId="77777777" w:rsidR="00441135" w:rsidRDefault="00B342D0" w:rsidP="006C43F8">
      <w:pPr>
        <w:pStyle w:val="References"/>
        <w:numPr>
          <w:ilvl w:val="0"/>
          <w:numId w:val="19"/>
        </w:numPr>
        <w:snapToGrid w:val="0"/>
        <w:ind w:left="567" w:hanging="567"/>
        <w:jc w:val="both"/>
        <w:rPr>
          <w:rFonts w:ascii="Calibri" w:hAnsi="Calibri"/>
          <w:lang w:val="en-US" w:eastAsia="zh-CN"/>
        </w:rPr>
      </w:pPr>
      <w:r>
        <w:rPr>
          <w:rFonts w:ascii="Calibri" w:hAnsi="Calibri" w:hint="eastAsia"/>
          <w:lang w:val="en-US" w:eastAsia="zh-CN"/>
        </w:rPr>
        <w:t>Cyber-</w:t>
      </w:r>
      <w:r w:rsidR="00F7191E" w:rsidRPr="00F7191E">
        <w:rPr>
          <w:rFonts w:ascii="Calibri" w:hAnsi="Calibri"/>
          <w:lang w:val="en-US" w:eastAsia="zh-CN"/>
        </w:rPr>
        <w:t xml:space="preserve">Security incident </w:t>
      </w:r>
      <w:r w:rsidR="008B1B96">
        <w:rPr>
          <w:rFonts w:ascii="Calibri" w:hAnsi="Calibri" w:hint="eastAsia"/>
          <w:lang w:val="en-US" w:eastAsia="zh-CN"/>
        </w:rPr>
        <w:t>response</w:t>
      </w:r>
      <w:r w:rsidR="00F17691">
        <w:rPr>
          <w:rFonts w:ascii="Calibri" w:hAnsi="Calibri" w:hint="eastAsia"/>
          <w:lang w:val="en-US" w:eastAsia="zh-CN"/>
        </w:rPr>
        <w:t xml:space="preserve"> </w:t>
      </w:r>
      <w:r w:rsidR="00F7191E" w:rsidRPr="00F7191E">
        <w:rPr>
          <w:rFonts w:ascii="Calibri" w:hAnsi="Calibri"/>
          <w:lang w:val="en-US" w:eastAsia="zh-CN"/>
        </w:rPr>
        <w:t>plan</w:t>
      </w:r>
    </w:p>
    <w:p w14:paraId="35E41F22" w14:textId="77777777" w:rsidR="00192B86" w:rsidRDefault="00F7191E" w:rsidP="00707557">
      <w:pPr>
        <w:pStyle w:val="References"/>
        <w:snapToGrid w:val="0"/>
        <w:ind w:left="567"/>
        <w:jc w:val="both"/>
        <w:rPr>
          <w:lang w:val="en-US" w:eastAsia="zh-CN"/>
        </w:rPr>
      </w:pPr>
      <w:r w:rsidRPr="007B261E">
        <w:rPr>
          <w:rFonts w:ascii="Calibri" w:hAnsi="Calibri"/>
          <w:lang w:val="en-US" w:eastAsia="zh-CN"/>
        </w:rPr>
        <w:t xml:space="preserve">The emergency plan should be </w:t>
      </w:r>
      <w:r w:rsidR="005B2FEA" w:rsidRPr="007B261E">
        <w:rPr>
          <w:rFonts w:ascii="Calibri" w:hAnsi="Calibri" w:hint="eastAsia"/>
          <w:lang w:val="en-US" w:eastAsia="zh-CN"/>
        </w:rPr>
        <w:t>d</w:t>
      </w:r>
      <w:r w:rsidR="005B2FEA" w:rsidRPr="00707557">
        <w:rPr>
          <w:rFonts w:ascii="Calibri" w:hAnsi="Calibri"/>
          <w:lang w:val="en-US" w:eastAsia="zh-CN"/>
        </w:rPr>
        <w:t xml:space="preserve">esigned </w:t>
      </w:r>
      <w:r w:rsidRPr="00707557">
        <w:rPr>
          <w:rFonts w:ascii="Calibri" w:hAnsi="Calibri"/>
          <w:lang w:val="en-US" w:eastAsia="zh-CN"/>
        </w:rPr>
        <w:t xml:space="preserve">to clarify the reporting, </w:t>
      </w:r>
      <w:r w:rsidR="007B261E" w:rsidRPr="00707557">
        <w:rPr>
          <w:rFonts w:ascii="Calibri" w:hAnsi="Calibri"/>
          <w:lang w:val="en-US" w:eastAsia="zh-CN"/>
        </w:rPr>
        <w:t xml:space="preserve">responding </w:t>
      </w:r>
      <w:r w:rsidRPr="00707557">
        <w:rPr>
          <w:rFonts w:ascii="Calibri" w:hAnsi="Calibri"/>
          <w:lang w:val="en-US" w:eastAsia="zh-CN"/>
        </w:rPr>
        <w:t xml:space="preserve">and recording process of different </w:t>
      </w:r>
      <w:r w:rsidR="00C1739B" w:rsidRPr="00707557">
        <w:rPr>
          <w:rFonts w:ascii="Calibri" w:hAnsi="Calibri"/>
          <w:lang w:val="en-US" w:eastAsia="zh-CN"/>
        </w:rPr>
        <w:t>Cyber-Security</w:t>
      </w:r>
      <w:r w:rsidRPr="00707557">
        <w:rPr>
          <w:rFonts w:ascii="Calibri" w:hAnsi="Calibri"/>
          <w:lang w:val="en-US" w:eastAsia="zh-CN"/>
        </w:rPr>
        <w:t xml:space="preserve"> incidents</w:t>
      </w:r>
      <w:r w:rsidR="007B261E">
        <w:rPr>
          <w:rFonts w:ascii="Calibri" w:hAnsi="Calibri" w:hint="eastAsia"/>
          <w:lang w:val="en-US" w:eastAsia="zh-CN"/>
        </w:rPr>
        <w:t>.</w:t>
      </w:r>
    </w:p>
    <w:p w14:paraId="0B8B2529" w14:textId="77777777" w:rsidR="008A0DA2" w:rsidRPr="007B261E" w:rsidRDefault="00CA08B6" w:rsidP="00DB2782">
      <w:pPr>
        <w:pStyle w:val="Heading1"/>
        <w:rPr>
          <w:rFonts w:asciiTheme="minorHAnsi" w:hAnsiTheme="minorHAnsi" w:cstheme="minorHAnsi"/>
          <w:lang w:eastAsia="zh-CN"/>
        </w:rPr>
      </w:pPr>
      <w:r w:rsidRPr="007B261E">
        <w:rPr>
          <w:rFonts w:asciiTheme="minorHAnsi" w:hAnsiTheme="minorHAnsi" w:cstheme="minorHAnsi"/>
          <w:lang w:eastAsia="zh-CN"/>
        </w:rPr>
        <w:t>ACTION REQUESTED OF THE COMMITTEE</w:t>
      </w:r>
    </w:p>
    <w:p w14:paraId="741D4625" w14:textId="77777777" w:rsidR="00CA08B6" w:rsidRPr="00CA08B6" w:rsidRDefault="00CA08B6" w:rsidP="00AF65F3">
      <w:pPr>
        <w:pStyle w:val="BodyText"/>
        <w:rPr>
          <w:rFonts w:asciiTheme="minorHAnsi" w:hAnsiTheme="minorHAnsi" w:cstheme="minorHAnsi"/>
          <w:lang w:eastAsia="zh-CN"/>
        </w:rPr>
      </w:pPr>
      <w:r w:rsidRPr="00CA08B6">
        <w:rPr>
          <w:rFonts w:asciiTheme="minorHAnsi" w:hAnsiTheme="minorHAnsi" w:cstheme="minorHAnsi"/>
          <w:lang w:eastAsia="zh-CN"/>
        </w:rPr>
        <w:t>The Committee is requested to consider the comments provided above</w:t>
      </w:r>
      <w:r w:rsidR="00F17691">
        <w:rPr>
          <w:rFonts w:asciiTheme="minorHAnsi" w:hAnsiTheme="minorHAnsi" w:cstheme="minorHAnsi" w:hint="eastAsia"/>
          <w:lang w:eastAsia="zh-CN"/>
        </w:rPr>
        <w:t xml:space="preserve"> </w:t>
      </w:r>
      <w:r w:rsidR="00B342D0" w:rsidRPr="007E303A">
        <w:rPr>
          <w:rFonts w:asciiTheme="minorHAnsi" w:hAnsiTheme="minorHAnsi" w:cstheme="minorHAnsi"/>
          <w:lang w:eastAsia="zh-CN"/>
        </w:rPr>
        <w:t>and communicate with</w:t>
      </w:r>
      <w:r w:rsidR="00B342D0">
        <w:rPr>
          <w:rFonts w:asciiTheme="minorHAnsi" w:hAnsiTheme="minorHAnsi" w:cstheme="minorHAnsi" w:hint="eastAsia"/>
          <w:lang w:eastAsia="zh-CN"/>
        </w:rPr>
        <w:t xml:space="preserve"> other</w:t>
      </w:r>
      <w:r w:rsidR="004A3EBF">
        <w:rPr>
          <w:rFonts w:asciiTheme="minorHAnsi" w:hAnsiTheme="minorHAnsi" w:cstheme="minorHAnsi" w:hint="eastAsia"/>
          <w:lang w:eastAsia="zh-CN"/>
        </w:rPr>
        <w:t xml:space="preserve"> </w:t>
      </w:r>
      <w:r w:rsidR="00B342D0">
        <w:rPr>
          <w:rFonts w:asciiTheme="minorHAnsi" w:hAnsiTheme="minorHAnsi" w:cstheme="minorHAnsi" w:hint="eastAsia"/>
          <w:lang w:eastAsia="zh-CN"/>
        </w:rPr>
        <w:t>C</w:t>
      </w:r>
      <w:r w:rsidR="00B342D0" w:rsidRPr="007E303A">
        <w:rPr>
          <w:rFonts w:asciiTheme="minorHAnsi" w:hAnsiTheme="minorHAnsi" w:cstheme="minorHAnsi"/>
          <w:lang w:eastAsia="zh-CN"/>
        </w:rPr>
        <w:t xml:space="preserve">ommittees </w:t>
      </w:r>
      <w:r w:rsidRPr="00CA08B6">
        <w:rPr>
          <w:rFonts w:asciiTheme="minorHAnsi" w:hAnsiTheme="minorHAnsi" w:cstheme="minorHAnsi"/>
          <w:lang w:eastAsia="zh-CN"/>
        </w:rPr>
        <w:t xml:space="preserve">in progressing Task 2.1.2 </w:t>
      </w:r>
      <w:r w:rsidR="00B342D0">
        <w:rPr>
          <w:rFonts w:asciiTheme="minorHAnsi" w:hAnsiTheme="minorHAnsi" w:cstheme="minorHAnsi" w:hint="eastAsia"/>
          <w:lang w:eastAsia="zh-CN"/>
        </w:rPr>
        <w:t>--</w:t>
      </w:r>
      <w:r w:rsidRPr="00CA08B6">
        <w:rPr>
          <w:rFonts w:asciiTheme="minorHAnsi" w:hAnsiTheme="minorHAnsi" w:cstheme="minorHAnsi"/>
          <w:lang w:eastAsia="zh-CN"/>
        </w:rPr>
        <w:t xml:space="preserve">Develop Recommendation on </w:t>
      </w:r>
      <w:r w:rsidR="00A67C32">
        <w:rPr>
          <w:rFonts w:asciiTheme="minorHAnsi" w:hAnsiTheme="minorHAnsi" w:cstheme="minorHAnsi"/>
          <w:lang w:eastAsia="zh-CN"/>
        </w:rPr>
        <w:t>Cyber-Security</w:t>
      </w:r>
    </w:p>
    <w:sectPr w:rsidR="00CA08B6" w:rsidRPr="00CA08B6" w:rsidSect="002743F9">
      <w:headerReference w:type="even" r:id="rId9"/>
      <w:headerReference w:type="default" r:id="rId10"/>
      <w:footerReference w:type="default" r:id="rId11"/>
      <w:headerReference w:type="first" r:id="rId12"/>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501AD" w14:textId="77777777" w:rsidR="00530CAE" w:rsidRDefault="00530CAE" w:rsidP="002A735E">
      <w:r>
        <w:separator/>
      </w:r>
    </w:p>
  </w:endnote>
  <w:endnote w:type="continuationSeparator" w:id="0">
    <w:p w14:paraId="232DEEEF" w14:textId="77777777" w:rsidR="00530CAE" w:rsidRDefault="00530CAE" w:rsidP="002A7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25477" w14:textId="77777777" w:rsidR="00015B8C" w:rsidRDefault="00015B8C">
    <w:pPr>
      <w:pStyle w:val="Title"/>
      <w:jc w:val="left"/>
      <w:rPr>
        <w:rFonts w:ascii="Calibri" w:hAnsi="Calibri"/>
        <w:b w:val="0"/>
        <w:sz w:val="20"/>
        <w:szCs w:val="20"/>
        <w:lang w:eastAsia="zh-CN"/>
      </w:rPr>
    </w:pPr>
    <w:r>
      <w:rPr>
        <w:rFonts w:ascii="Calibri" w:hAnsi="Calibri"/>
        <w:b w:val="0"/>
        <w:sz w:val="20"/>
        <w:szCs w:val="20"/>
        <w:lang w:eastAsia="zh-CN"/>
      </w:rPr>
      <w:t>Input-</w:t>
    </w:r>
    <w:r w:rsidR="0010632C" w:rsidRPr="0010632C">
      <w:rPr>
        <w:rFonts w:ascii="Calibri" w:hAnsi="Calibri"/>
        <w:b w:val="0"/>
        <w:sz w:val="20"/>
        <w:szCs w:val="20"/>
        <w:lang w:eastAsia="zh-CN"/>
      </w:rPr>
      <w:t>Proposal on the Recommendation on Cyber-Security related to VTS</w:t>
    </w:r>
  </w:p>
  <w:p w14:paraId="59EF141F" w14:textId="77777777" w:rsidR="00015B8C" w:rsidRDefault="00015B8C">
    <w:pPr>
      <w:pStyle w:val="Footer"/>
      <w:rPr>
        <w:rFonts w:ascii="Calibri" w:hAnsi="Calibri"/>
      </w:rPr>
    </w:pPr>
    <w:r>
      <w:rPr>
        <w:rFonts w:ascii="Calibri" w:hAnsi="Calibri"/>
      </w:rPr>
      <w:tab/>
    </w:r>
    <w:r w:rsidR="00D02567">
      <w:rPr>
        <w:rFonts w:ascii="Calibri" w:hAnsi="Calibri"/>
      </w:rPr>
      <w:fldChar w:fldCharType="begin"/>
    </w:r>
    <w:r>
      <w:rPr>
        <w:rFonts w:ascii="Calibri" w:hAnsi="Calibri"/>
      </w:rPr>
      <w:instrText xml:space="preserve"> PAGE   \* MERGEFORMAT </w:instrText>
    </w:r>
    <w:r w:rsidR="00D02567">
      <w:rPr>
        <w:rFonts w:ascii="Calibri" w:hAnsi="Calibri"/>
      </w:rPr>
      <w:fldChar w:fldCharType="separate"/>
    </w:r>
    <w:r w:rsidR="00A10CEA">
      <w:rPr>
        <w:rFonts w:ascii="Calibri" w:hAnsi="Calibri"/>
        <w:noProof/>
      </w:rPr>
      <w:t>4</w:t>
    </w:r>
    <w:r w:rsidR="00D02567">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0F26A" w14:textId="77777777" w:rsidR="00530CAE" w:rsidRDefault="00530CAE" w:rsidP="002A735E">
      <w:r>
        <w:separator/>
      </w:r>
    </w:p>
  </w:footnote>
  <w:footnote w:type="continuationSeparator" w:id="0">
    <w:p w14:paraId="5FFD4B78" w14:textId="77777777" w:rsidR="00530CAE" w:rsidRDefault="00530CAE" w:rsidP="002A735E">
      <w:r>
        <w:continuationSeparator/>
      </w:r>
    </w:p>
  </w:footnote>
  <w:footnote w:id="1">
    <w:p w14:paraId="52D29AC3" w14:textId="77777777" w:rsidR="00015B8C" w:rsidRDefault="00015B8C">
      <w:pPr>
        <w:pStyle w:val="FootnoteText"/>
        <w:rPr>
          <w:lang w:val="en-US"/>
        </w:rPr>
      </w:pPr>
      <w:r>
        <w:rPr>
          <w:rStyle w:val="FootnoteReference"/>
        </w:rPr>
        <w:footnoteRef/>
      </w:r>
      <w:r>
        <w:rPr>
          <w:sz w:val="16"/>
          <w:szCs w:val="16"/>
        </w:rPr>
        <w:t>Input document number, to be assigned by the Committee Secretary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AA45C" w14:textId="77777777" w:rsidR="00015B8C" w:rsidRDefault="00530CAE">
    <w:pPr>
      <w:pStyle w:val="Header"/>
    </w:pPr>
    <w:r>
      <w:pict w14:anchorId="5E07F2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3F935" w14:textId="77777777" w:rsidR="00015B8C" w:rsidRDefault="00015B8C" w:rsidP="002743F9">
    <w:pPr>
      <w:pStyle w:val="Header"/>
      <w:ind w:right="220"/>
      <w:jc w:val="right"/>
      <w:rPr>
        <w:lang w:eastAsia="zh-CN"/>
      </w:rPr>
    </w:pPr>
    <w:r>
      <w:rPr>
        <w:noProof/>
        <w:lang w:val="en-US" w:eastAsia="zh-CN"/>
      </w:rPr>
      <w:drawing>
        <wp:anchor distT="0" distB="0" distL="114300" distR="114300" simplePos="0" relativeHeight="251665408" behindDoc="0" locked="0" layoutInCell="1" allowOverlap="1" wp14:anchorId="71F4583D" wp14:editId="45EA141F">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530CAE">
      <w:pict w14:anchorId="4012BB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D1B2A" w14:textId="77777777" w:rsidR="00015B8C" w:rsidRDefault="00015B8C">
    <w:pPr>
      <w:pStyle w:val="Header"/>
      <w:jc w:val="center"/>
    </w:pPr>
    <w:r>
      <w:rPr>
        <w:noProof/>
        <w:lang w:val="en-US" w:eastAsia="zh-CN"/>
      </w:rPr>
      <w:drawing>
        <wp:anchor distT="0" distB="0" distL="114300" distR="114300" simplePos="0" relativeHeight="251658240" behindDoc="0" locked="0" layoutInCell="1" allowOverlap="1" wp14:anchorId="29B9DACB" wp14:editId="5A0B6500">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1577E736" w14:textId="77777777" w:rsidR="00015B8C" w:rsidRDefault="00015B8C">
    <w:pPr>
      <w:pStyle w:val="Header"/>
      <w:jc w:val="center"/>
    </w:pPr>
  </w:p>
  <w:p w14:paraId="33EDCB00" w14:textId="77777777" w:rsidR="00015B8C" w:rsidRDefault="00530CAE">
    <w:pPr>
      <w:pStyle w:val="Header"/>
      <w:jc w:val="center"/>
    </w:pPr>
    <w:r>
      <w:pict w14:anchorId="022EA7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5A17E7"/>
    <w:multiLevelType w:val="singleLevel"/>
    <w:tmpl w:val="1B734BF1"/>
    <w:lvl w:ilvl="0">
      <w:start w:val="1"/>
      <w:numFmt w:val="decimal"/>
      <w:lvlText w:val="%1."/>
      <w:lvlJc w:val="left"/>
    </w:lvl>
  </w:abstractNum>
  <w:abstractNum w:abstractNumId="3" w15:restartNumberingAfterBreak="0">
    <w:nsid w:val="19C37E91"/>
    <w:multiLevelType w:val="multilevel"/>
    <w:tmpl w:val="C58C2E7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B734BF1"/>
    <w:multiLevelType w:val="singleLevel"/>
    <w:tmpl w:val="1B734BF1"/>
    <w:lvl w:ilvl="0">
      <w:start w:val="1"/>
      <w:numFmt w:val="decimal"/>
      <w:lvlText w:val="%1."/>
      <w:lvlJc w:val="left"/>
    </w:lvl>
  </w:abstractNum>
  <w:abstractNum w:abstractNumId="5" w15:restartNumberingAfterBreak="0">
    <w:nsid w:val="2C7378BE"/>
    <w:multiLevelType w:val="hybridMultilevel"/>
    <w:tmpl w:val="E820B252"/>
    <w:lvl w:ilvl="0" w:tplc="CC741CE8">
      <w:start w:val="1"/>
      <w:numFmt w:val="bullet"/>
      <w:lvlText w:val="•"/>
      <w:lvlJc w:val="left"/>
      <w:pPr>
        <w:ind w:left="840" w:hanging="420"/>
      </w:pPr>
      <w:rPr>
        <w:rFonts w:ascii="Arial Unicode MS" w:eastAsia="Arial Unicode MS" w:hAnsi="Arial Unicode MS" w:hint="eastAsia"/>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8" w15:restartNumberingAfterBreak="0">
    <w:nsid w:val="42DE03F5"/>
    <w:multiLevelType w:val="hybridMultilevel"/>
    <w:tmpl w:val="F92CD620"/>
    <w:lvl w:ilvl="0" w:tplc="CC741CE8">
      <w:start w:val="1"/>
      <w:numFmt w:val="bullet"/>
      <w:lvlText w:val="•"/>
      <w:lvlJc w:val="left"/>
      <w:pPr>
        <w:ind w:left="420" w:hanging="420"/>
      </w:pPr>
      <w:rPr>
        <w:rFonts w:ascii="Arial Unicode MS" w:eastAsia="Arial Unicode MS" w:hAnsi="Arial Unicode M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4"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7"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73607D8D"/>
    <w:multiLevelType w:val="singleLevel"/>
    <w:tmpl w:val="1B734BF1"/>
    <w:lvl w:ilvl="0">
      <w:start w:val="1"/>
      <w:numFmt w:val="decimal"/>
      <w:lvlText w:val="%1."/>
      <w:lvlJc w:val="left"/>
    </w:lvl>
  </w:abstractNum>
  <w:num w:numId="1">
    <w:abstractNumId w:val="3"/>
  </w:num>
  <w:num w:numId="2">
    <w:abstractNumId w:val="15"/>
  </w:num>
  <w:num w:numId="3">
    <w:abstractNumId w:val="11"/>
  </w:num>
  <w:num w:numId="4">
    <w:abstractNumId w:val="1"/>
  </w:num>
  <w:num w:numId="5">
    <w:abstractNumId w:val="17"/>
  </w:num>
  <w:num w:numId="6">
    <w:abstractNumId w:val="13"/>
  </w:num>
  <w:num w:numId="7">
    <w:abstractNumId w:val="12"/>
  </w:num>
  <w:num w:numId="8">
    <w:abstractNumId w:val="10"/>
  </w:num>
  <w:num w:numId="9">
    <w:abstractNumId w:val="16"/>
  </w:num>
  <w:num w:numId="10">
    <w:abstractNumId w:val="9"/>
  </w:num>
  <w:num w:numId="11">
    <w:abstractNumId w:val="14"/>
  </w:num>
  <w:num w:numId="12">
    <w:abstractNumId w:val="6"/>
  </w:num>
  <w:num w:numId="13">
    <w:abstractNumId w:val="7"/>
  </w:num>
  <w:num w:numId="14">
    <w:abstractNumId w:val="0"/>
  </w:num>
  <w:num w:numId="15">
    <w:abstractNumId w:val="8"/>
  </w:num>
  <w:num w:numId="16">
    <w:abstractNumId w:val="4"/>
  </w:num>
  <w:num w:numId="17">
    <w:abstractNumId w:val="5"/>
  </w:num>
  <w:num w:numId="18">
    <w:abstractNumId w:val="18"/>
  </w:num>
  <w:num w:numId="19">
    <w:abstractNumId w:val="2"/>
  </w:num>
  <w:num w:numId="20">
    <w:abstractNumId w:val="3"/>
  </w:num>
  <w:num w:numId="2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10"/>
  <w:drawingGridVerticalSpacing w:val="156"/>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E5674"/>
    <w:rsid w:val="000005D3"/>
    <w:rsid w:val="000009D2"/>
    <w:rsid w:val="00001248"/>
    <w:rsid w:val="000049D8"/>
    <w:rsid w:val="0000551F"/>
    <w:rsid w:val="00005A0E"/>
    <w:rsid w:val="00015B8C"/>
    <w:rsid w:val="00023240"/>
    <w:rsid w:val="00023B8C"/>
    <w:rsid w:val="00036A03"/>
    <w:rsid w:val="00036B9E"/>
    <w:rsid w:val="00037DF4"/>
    <w:rsid w:val="00044673"/>
    <w:rsid w:val="00044C02"/>
    <w:rsid w:val="0004700E"/>
    <w:rsid w:val="00062BED"/>
    <w:rsid w:val="00070C13"/>
    <w:rsid w:val="000715C9"/>
    <w:rsid w:val="000755BB"/>
    <w:rsid w:val="00081740"/>
    <w:rsid w:val="00084F33"/>
    <w:rsid w:val="000964B9"/>
    <w:rsid w:val="000A2699"/>
    <w:rsid w:val="000A2C58"/>
    <w:rsid w:val="000A77A7"/>
    <w:rsid w:val="000B1707"/>
    <w:rsid w:val="000B181D"/>
    <w:rsid w:val="000C1B3E"/>
    <w:rsid w:val="000C349E"/>
    <w:rsid w:val="000C55B7"/>
    <w:rsid w:val="000C6EDF"/>
    <w:rsid w:val="000C7CF6"/>
    <w:rsid w:val="0010632C"/>
    <w:rsid w:val="00106CB6"/>
    <w:rsid w:val="00110AE7"/>
    <w:rsid w:val="00112049"/>
    <w:rsid w:val="001141E7"/>
    <w:rsid w:val="001150AA"/>
    <w:rsid w:val="00116E47"/>
    <w:rsid w:val="00121A00"/>
    <w:rsid w:val="00122B7E"/>
    <w:rsid w:val="00136942"/>
    <w:rsid w:val="00145D6F"/>
    <w:rsid w:val="00146291"/>
    <w:rsid w:val="00146E5F"/>
    <w:rsid w:val="00152577"/>
    <w:rsid w:val="00154261"/>
    <w:rsid w:val="00165242"/>
    <w:rsid w:val="0017058E"/>
    <w:rsid w:val="001769F0"/>
    <w:rsid w:val="00177F4D"/>
    <w:rsid w:val="00180DDA"/>
    <w:rsid w:val="0018519A"/>
    <w:rsid w:val="00192B86"/>
    <w:rsid w:val="00193B28"/>
    <w:rsid w:val="001A3503"/>
    <w:rsid w:val="001B1D8D"/>
    <w:rsid w:val="001B2A2D"/>
    <w:rsid w:val="001B737D"/>
    <w:rsid w:val="001C44A3"/>
    <w:rsid w:val="001C59C4"/>
    <w:rsid w:val="001D1774"/>
    <w:rsid w:val="001D1ADE"/>
    <w:rsid w:val="001E0E15"/>
    <w:rsid w:val="001F528A"/>
    <w:rsid w:val="001F5767"/>
    <w:rsid w:val="001F704E"/>
    <w:rsid w:val="00201722"/>
    <w:rsid w:val="00203304"/>
    <w:rsid w:val="00203DEC"/>
    <w:rsid w:val="002125B0"/>
    <w:rsid w:val="002147BB"/>
    <w:rsid w:val="00214809"/>
    <w:rsid w:val="00223E08"/>
    <w:rsid w:val="00223E9B"/>
    <w:rsid w:val="002400A1"/>
    <w:rsid w:val="00243228"/>
    <w:rsid w:val="00245CEE"/>
    <w:rsid w:val="00251483"/>
    <w:rsid w:val="00255CAA"/>
    <w:rsid w:val="00264118"/>
    <w:rsid w:val="00264305"/>
    <w:rsid w:val="0026630D"/>
    <w:rsid w:val="00271FF6"/>
    <w:rsid w:val="00272C07"/>
    <w:rsid w:val="002743F9"/>
    <w:rsid w:val="00291238"/>
    <w:rsid w:val="00291504"/>
    <w:rsid w:val="00295BD3"/>
    <w:rsid w:val="002A0346"/>
    <w:rsid w:val="002A4487"/>
    <w:rsid w:val="002A4BB6"/>
    <w:rsid w:val="002A735E"/>
    <w:rsid w:val="002B49E9"/>
    <w:rsid w:val="002B5BB9"/>
    <w:rsid w:val="002B7FF5"/>
    <w:rsid w:val="002C2A78"/>
    <w:rsid w:val="002C632E"/>
    <w:rsid w:val="002D3833"/>
    <w:rsid w:val="002D3E29"/>
    <w:rsid w:val="002D3E8B"/>
    <w:rsid w:val="002D4575"/>
    <w:rsid w:val="002D5C0C"/>
    <w:rsid w:val="002D70E6"/>
    <w:rsid w:val="002E03D1"/>
    <w:rsid w:val="002E6B74"/>
    <w:rsid w:val="002E6FCA"/>
    <w:rsid w:val="002F1108"/>
    <w:rsid w:val="00303112"/>
    <w:rsid w:val="003039D6"/>
    <w:rsid w:val="00337E5F"/>
    <w:rsid w:val="0034276A"/>
    <w:rsid w:val="003449D5"/>
    <w:rsid w:val="00356CD0"/>
    <w:rsid w:val="003570EC"/>
    <w:rsid w:val="00360EEC"/>
    <w:rsid w:val="00362CD9"/>
    <w:rsid w:val="00364462"/>
    <w:rsid w:val="00364C0B"/>
    <w:rsid w:val="003761CA"/>
    <w:rsid w:val="00380DAF"/>
    <w:rsid w:val="003825BC"/>
    <w:rsid w:val="003972CE"/>
    <w:rsid w:val="003A3582"/>
    <w:rsid w:val="003A3BA6"/>
    <w:rsid w:val="003A70A5"/>
    <w:rsid w:val="003B28F5"/>
    <w:rsid w:val="003B33BF"/>
    <w:rsid w:val="003B39B0"/>
    <w:rsid w:val="003B7B7D"/>
    <w:rsid w:val="003C54CB"/>
    <w:rsid w:val="003C7A2A"/>
    <w:rsid w:val="003D2DC1"/>
    <w:rsid w:val="003D3B23"/>
    <w:rsid w:val="003D697E"/>
    <w:rsid w:val="003D69D0"/>
    <w:rsid w:val="003E36CE"/>
    <w:rsid w:val="003F2918"/>
    <w:rsid w:val="003F430E"/>
    <w:rsid w:val="003F5EE6"/>
    <w:rsid w:val="00401821"/>
    <w:rsid w:val="00406ED1"/>
    <w:rsid w:val="0041088C"/>
    <w:rsid w:val="00412DD0"/>
    <w:rsid w:val="00415594"/>
    <w:rsid w:val="00420A38"/>
    <w:rsid w:val="0042600D"/>
    <w:rsid w:val="00431B19"/>
    <w:rsid w:val="00441135"/>
    <w:rsid w:val="004416FE"/>
    <w:rsid w:val="004440F6"/>
    <w:rsid w:val="004452EA"/>
    <w:rsid w:val="00456049"/>
    <w:rsid w:val="004661AD"/>
    <w:rsid w:val="00473EA3"/>
    <w:rsid w:val="00481A11"/>
    <w:rsid w:val="00483681"/>
    <w:rsid w:val="00484E9F"/>
    <w:rsid w:val="004A3EBF"/>
    <w:rsid w:val="004A6C1D"/>
    <w:rsid w:val="004A6E4B"/>
    <w:rsid w:val="004C7F40"/>
    <w:rsid w:val="004D1D85"/>
    <w:rsid w:val="004D3B0E"/>
    <w:rsid w:val="004D3C3A"/>
    <w:rsid w:val="004D565D"/>
    <w:rsid w:val="004E1CD1"/>
    <w:rsid w:val="004F2AF8"/>
    <w:rsid w:val="004F7EFC"/>
    <w:rsid w:val="00505CFF"/>
    <w:rsid w:val="00507990"/>
    <w:rsid w:val="005107EB"/>
    <w:rsid w:val="00516249"/>
    <w:rsid w:val="00521345"/>
    <w:rsid w:val="005228B5"/>
    <w:rsid w:val="00526DF0"/>
    <w:rsid w:val="00527EC7"/>
    <w:rsid w:val="005305F1"/>
    <w:rsid w:val="00530CAE"/>
    <w:rsid w:val="00530F05"/>
    <w:rsid w:val="00537CAD"/>
    <w:rsid w:val="005411C2"/>
    <w:rsid w:val="00545CC4"/>
    <w:rsid w:val="00551FFF"/>
    <w:rsid w:val="00556CAF"/>
    <w:rsid w:val="005607A2"/>
    <w:rsid w:val="00566B9F"/>
    <w:rsid w:val="00567247"/>
    <w:rsid w:val="0057198B"/>
    <w:rsid w:val="00573CFE"/>
    <w:rsid w:val="00575A72"/>
    <w:rsid w:val="00581635"/>
    <w:rsid w:val="005879FF"/>
    <w:rsid w:val="0059631F"/>
    <w:rsid w:val="005969F2"/>
    <w:rsid w:val="00597FAE"/>
    <w:rsid w:val="005B028C"/>
    <w:rsid w:val="005B1DAF"/>
    <w:rsid w:val="005B2FEA"/>
    <w:rsid w:val="005B32A3"/>
    <w:rsid w:val="005C0D44"/>
    <w:rsid w:val="005C3C55"/>
    <w:rsid w:val="005C566C"/>
    <w:rsid w:val="005C7E69"/>
    <w:rsid w:val="005E262D"/>
    <w:rsid w:val="005F0E60"/>
    <w:rsid w:val="005F23D3"/>
    <w:rsid w:val="005F7E20"/>
    <w:rsid w:val="006009A6"/>
    <w:rsid w:val="00605E43"/>
    <w:rsid w:val="00614B0B"/>
    <w:rsid w:val="006153BB"/>
    <w:rsid w:val="006233FB"/>
    <w:rsid w:val="00643439"/>
    <w:rsid w:val="00646C4A"/>
    <w:rsid w:val="006479B3"/>
    <w:rsid w:val="00655FC6"/>
    <w:rsid w:val="006652C3"/>
    <w:rsid w:val="00665D6F"/>
    <w:rsid w:val="00672065"/>
    <w:rsid w:val="00672FC9"/>
    <w:rsid w:val="00691FD0"/>
    <w:rsid w:val="00692148"/>
    <w:rsid w:val="006A0C0F"/>
    <w:rsid w:val="006A1A1E"/>
    <w:rsid w:val="006A3BEC"/>
    <w:rsid w:val="006A7592"/>
    <w:rsid w:val="006C3750"/>
    <w:rsid w:val="006C3E7B"/>
    <w:rsid w:val="006C43F8"/>
    <w:rsid w:val="006C494D"/>
    <w:rsid w:val="006C5948"/>
    <w:rsid w:val="006D7CFD"/>
    <w:rsid w:val="006E777F"/>
    <w:rsid w:val="006F129E"/>
    <w:rsid w:val="006F1FFC"/>
    <w:rsid w:val="006F2A74"/>
    <w:rsid w:val="006F33F9"/>
    <w:rsid w:val="006F43DC"/>
    <w:rsid w:val="006F7EA1"/>
    <w:rsid w:val="007000D4"/>
    <w:rsid w:val="00707557"/>
    <w:rsid w:val="007118F5"/>
    <w:rsid w:val="00712AA4"/>
    <w:rsid w:val="007146C4"/>
    <w:rsid w:val="00721AA1"/>
    <w:rsid w:val="00724B67"/>
    <w:rsid w:val="007338C3"/>
    <w:rsid w:val="00746D25"/>
    <w:rsid w:val="007547F8"/>
    <w:rsid w:val="00760D12"/>
    <w:rsid w:val="007612F2"/>
    <w:rsid w:val="00765622"/>
    <w:rsid w:val="00770B6C"/>
    <w:rsid w:val="00782969"/>
    <w:rsid w:val="00783FEA"/>
    <w:rsid w:val="007872DB"/>
    <w:rsid w:val="007A0856"/>
    <w:rsid w:val="007A395D"/>
    <w:rsid w:val="007B12A2"/>
    <w:rsid w:val="007B261E"/>
    <w:rsid w:val="007B6BD5"/>
    <w:rsid w:val="007C209D"/>
    <w:rsid w:val="007C346C"/>
    <w:rsid w:val="007D26F9"/>
    <w:rsid w:val="007D35E1"/>
    <w:rsid w:val="007D5E84"/>
    <w:rsid w:val="007E2806"/>
    <w:rsid w:val="007E303A"/>
    <w:rsid w:val="007E6479"/>
    <w:rsid w:val="0080294B"/>
    <w:rsid w:val="0080462C"/>
    <w:rsid w:val="00812AC1"/>
    <w:rsid w:val="0082480E"/>
    <w:rsid w:val="00824DE5"/>
    <w:rsid w:val="00826E1D"/>
    <w:rsid w:val="00827EF1"/>
    <w:rsid w:val="008430F8"/>
    <w:rsid w:val="00843330"/>
    <w:rsid w:val="00850293"/>
    <w:rsid w:val="00851373"/>
    <w:rsid w:val="00851BA6"/>
    <w:rsid w:val="0085391A"/>
    <w:rsid w:val="0085654D"/>
    <w:rsid w:val="00861160"/>
    <w:rsid w:val="00863FF7"/>
    <w:rsid w:val="0086654F"/>
    <w:rsid w:val="0088227B"/>
    <w:rsid w:val="008A0DA2"/>
    <w:rsid w:val="008A356F"/>
    <w:rsid w:val="008A3EB3"/>
    <w:rsid w:val="008A4653"/>
    <w:rsid w:val="008A4717"/>
    <w:rsid w:val="008A50CC"/>
    <w:rsid w:val="008B1B96"/>
    <w:rsid w:val="008B3040"/>
    <w:rsid w:val="008B6CF9"/>
    <w:rsid w:val="008C3934"/>
    <w:rsid w:val="008C51F1"/>
    <w:rsid w:val="008D1694"/>
    <w:rsid w:val="008D5D2E"/>
    <w:rsid w:val="008D79CB"/>
    <w:rsid w:val="008E3811"/>
    <w:rsid w:val="008F07BC"/>
    <w:rsid w:val="00906EDE"/>
    <w:rsid w:val="009108F8"/>
    <w:rsid w:val="00911412"/>
    <w:rsid w:val="00913379"/>
    <w:rsid w:val="009137A1"/>
    <w:rsid w:val="009146BA"/>
    <w:rsid w:val="00922598"/>
    <w:rsid w:val="0092692B"/>
    <w:rsid w:val="00930561"/>
    <w:rsid w:val="00943E9C"/>
    <w:rsid w:val="00945E38"/>
    <w:rsid w:val="00953F4D"/>
    <w:rsid w:val="00960BB8"/>
    <w:rsid w:val="009635E3"/>
    <w:rsid w:val="00964F5C"/>
    <w:rsid w:val="00965A41"/>
    <w:rsid w:val="00967361"/>
    <w:rsid w:val="00973B57"/>
    <w:rsid w:val="00975900"/>
    <w:rsid w:val="00977766"/>
    <w:rsid w:val="0098244C"/>
    <w:rsid w:val="009831C0"/>
    <w:rsid w:val="0098752B"/>
    <w:rsid w:val="0099161D"/>
    <w:rsid w:val="00991A54"/>
    <w:rsid w:val="00993DB9"/>
    <w:rsid w:val="009B265E"/>
    <w:rsid w:val="009B4DD0"/>
    <w:rsid w:val="009B7AA1"/>
    <w:rsid w:val="009C34A2"/>
    <w:rsid w:val="009C41FF"/>
    <w:rsid w:val="009C543F"/>
    <w:rsid w:val="009D4BA5"/>
    <w:rsid w:val="009D6AA6"/>
    <w:rsid w:val="009E156D"/>
    <w:rsid w:val="009E4979"/>
    <w:rsid w:val="00A0389B"/>
    <w:rsid w:val="00A10CEA"/>
    <w:rsid w:val="00A145C0"/>
    <w:rsid w:val="00A17AA5"/>
    <w:rsid w:val="00A33A3C"/>
    <w:rsid w:val="00A3483C"/>
    <w:rsid w:val="00A446C9"/>
    <w:rsid w:val="00A57169"/>
    <w:rsid w:val="00A635D6"/>
    <w:rsid w:val="00A67C32"/>
    <w:rsid w:val="00A70DBE"/>
    <w:rsid w:val="00A7468B"/>
    <w:rsid w:val="00A8127A"/>
    <w:rsid w:val="00A838C6"/>
    <w:rsid w:val="00A8553A"/>
    <w:rsid w:val="00A87DD3"/>
    <w:rsid w:val="00A9131F"/>
    <w:rsid w:val="00A9295D"/>
    <w:rsid w:val="00A93AED"/>
    <w:rsid w:val="00AA17BC"/>
    <w:rsid w:val="00AC09DB"/>
    <w:rsid w:val="00AC2416"/>
    <w:rsid w:val="00AD51F5"/>
    <w:rsid w:val="00AD5FD8"/>
    <w:rsid w:val="00AE1319"/>
    <w:rsid w:val="00AE34BB"/>
    <w:rsid w:val="00AE4859"/>
    <w:rsid w:val="00AE595E"/>
    <w:rsid w:val="00AE5F7D"/>
    <w:rsid w:val="00AF65F3"/>
    <w:rsid w:val="00B00858"/>
    <w:rsid w:val="00B03D82"/>
    <w:rsid w:val="00B044BD"/>
    <w:rsid w:val="00B053D2"/>
    <w:rsid w:val="00B1618B"/>
    <w:rsid w:val="00B174F5"/>
    <w:rsid w:val="00B226F2"/>
    <w:rsid w:val="00B274DF"/>
    <w:rsid w:val="00B342D0"/>
    <w:rsid w:val="00B41F7B"/>
    <w:rsid w:val="00B56BDF"/>
    <w:rsid w:val="00B62297"/>
    <w:rsid w:val="00B64050"/>
    <w:rsid w:val="00B65812"/>
    <w:rsid w:val="00B77D32"/>
    <w:rsid w:val="00B854C8"/>
    <w:rsid w:val="00B85CD6"/>
    <w:rsid w:val="00B90A27"/>
    <w:rsid w:val="00B91D17"/>
    <w:rsid w:val="00B9554D"/>
    <w:rsid w:val="00BB2B9F"/>
    <w:rsid w:val="00BB65BB"/>
    <w:rsid w:val="00BB7D9E"/>
    <w:rsid w:val="00BC2334"/>
    <w:rsid w:val="00BC5C63"/>
    <w:rsid w:val="00BD0949"/>
    <w:rsid w:val="00BD133A"/>
    <w:rsid w:val="00BD2913"/>
    <w:rsid w:val="00BD3CB8"/>
    <w:rsid w:val="00BD4C59"/>
    <w:rsid w:val="00BD4E6F"/>
    <w:rsid w:val="00BE5389"/>
    <w:rsid w:val="00BF0393"/>
    <w:rsid w:val="00BF2B2B"/>
    <w:rsid w:val="00BF32F0"/>
    <w:rsid w:val="00BF4DCE"/>
    <w:rsid w:val="00C05CE5"/>
    <w:rsid w:val="00C13A7D"/>
    <w:rsid w:val="00C1739B"/>
    <w:rsid w:val="00C20B17"/>
    <w:rsid w:val="00C32D14"/>
    <w:rsid w:val="00C35FC6"/>
    <w:rsid w:val="00C42A35"/>
    <w:rsid w:val="00C6171E"/>
    <w:rsid w:val="00C623BD"/>
    <w:rsid w:val="00C706D4"/>
    <w:rsid w:val="00C70DFD"/>
    <w:rsid w:val="00C70F70"/>
    <w:rsid w:val="00C8338E"/>
    <w:rsid w:val="00C924EF"/>
    <w:rsid w:val="00C955C3"/>
    <w:rsid w:val="00CA08B6"/>
    <w:rsid w:val="00CA32F6"/>
    <w:rsid w:val="00CA6F2C"/>
    <w:rsid w:val="00CC127F"/>
    <w:rsid w:val="00CD6884"/>
    <w:rsid w:val="00CD6A13"/>
    <w:rsid w:val="00CF1871"/>
    <w:rsid w:val="00CF4C4B"/>
    <w:rsid w:val="00D01874"/>
    <w:rsid w:val="00D019CE"/>
    <w:rsid w:val="00D02567"/>
    <w:rsid w:val="00D0280C"/>
    <w:rsid w:val="00D044D1"/>
    <w:rsid w:val="00D056CD"/>
    <w:rsid w:val="00D05843"/>
    <w:rsid w:val="00D076D1"/>
    <w:rsid w:val="00D1133E"/>
    <w:rsid w:val="00D17A34"/>
    <w:rsid w:val="00D2308C"/>
    <w:rsid w:val="00D26628"/>
    <w:rsid w:val="00D332B3"/>
    <w:rsid w:val="00D51E3C"/>
    <w:rsid w:val="00D534D9"/>
    <w:rsid w:val="00D5405E"/>
    <w:rsid w:val="00D55207"/>
    <w:rsid w:val="00D640A3"/>
    <w:rsid w:val="00D72408"/>
    <w:rsid w:val="00D7308F"/>
    <w:rsid w:val="00D8061D"/>
    <w:rsid w:val="00D81801"/>
    <w:rsid w:val="00D92B45"/>
    <w:rsid w:val="00D9345D"/>
    <w:rsid w:val="00D95419"/>
    <w:rsid w:val="00D95962"/>
    <w:rsid w:val="00D97CE3"/>
    <w:rsid w:val="00DB098D"/>
    <w:rsid w:val="00DB2782"/>
    <w:rsid w:val="00DC04E5"/>
    <w:rsid w:val="00DC389B"/>
    <w:rsid w:val="00DC5476"/>
    <w:rsid w:val="00DD118D"/>
    <w:rsid w:val="00DD2AC4"/>
    <w:rsid w:val="00DE2F83"/>
    <w:rsid w:val="00DE2FEE"/>
    <w:rsid w:val="00DF1467"/>
    <w:rsid w:val="00E00BE9"/>
    <w:rsid w:val="00E04CE0"/>
    <w:rsid w:val="00E16CB5"/>
    <w:rsid w:val="00E22A11"/>
    <w:rsid w:val="00E27DC9"/>
    <w:rsid w:val="00E300F6"/>
    <w:rsid w:val="00E31E5C"/>
    <w:rsid w:val="00E33E8A"/>
    <w:rsid w:val="00E37686"/>
    <w:rsid w:val="00E44DD2"/>
    <w:rsid w:val="00E4668F"/>
    <w:rsid w:val="00E53FB9"/>
    <w:rsid w:val="00E558C3"/>
    <w:rsid w:val="00E55927"/>
    <w:rsid w:val="00E56845"/>
    <w:rsid w:val="00E57E9D"/>
    <w:rsid w:val="00E60540"/>
    <w:rsid w:val="00E64B4B"/>
    <w:rsid w:val="00E727FE"/>
    <w:rsid w:val="00E7796F"/>
    <w:rsid w:val="00E77E08"/>
    <w:rsid w:val="00E86837"/>
    <w:rsid w:val="00E912A6"/>
    <w:rsid w:val="00E93AD0"/>
    <w:rsid w:val="00E97BB4"/>
    <w:rsid w:val="00E97CD6"/>
    <w:rsid w:val="00EA27B1"/>
    <w:rsid w:val="00EA4844"/>
    <w:rsid w:val="00EA4D9C"/>
    <w:rsid w:val="00EA5A97"/>
    <w:rsid w:val="00EA7283"/>
    <w:rsid w:val="00EB2248"/>
    <w:rsid w:val="00EB4D0B"/>
    <w:rsid w:val="00EB75EE"/>
    <w:rsid w:val="00ED4026"/>
    <w:rsid w:val="00EE1E5B"/>
    <w:rsid w:val="00EE3CC5"/>
    <w:rsid w:val="00EE4C1D"/>
    <w:rsid w:val="00EE4CC5"/>
    <w:rsid w:val="00EF3685"/>
    <w:rsid w:val="00EF6A00"/>
    <w:rsid w:val="00F04350"/>
    <w:rsid w:val="00F1179D"/>
    <w:rsid w:val="00F1194C"/>
    <w:rsid w:val="00F133DB"/>
    <w:rsid w:val="00F159EB"/>
    <w:rsid w:val="00F1618B"/>
    <w:rsid w:val="00F17691"/>
    <w:rsid w:val="00F25BF4"/>
    <w:rsid w:val="00F267DB"/>
    <w:rsid w:val="00F342B8"/>
    <w:rsid w:val="00F46F6F"/>
    <w:rsid w:val="00F60608"/>
    <w:rsid w:val="00F62217"/>
    <w:rsid w:val="00F625C4"/>
    <w:rsid w:val="00F66644"/>
    <w:rsid w:val="00F66C43"/>
    <w:rsid w:val="00F7072C"/>
    <w:rsid w:val="00F7191E"/>
    <w:rsid w:val="00F7544B"/>
    <w:rsid w:val="00F77D68"/>
    <w:rsid w:val="00F81FB0"/>
    <w:rsid w:val="00F86512"/>
    <w:rsid w:val="00F91010"/>
    <w:rsid w:val="00FA0AC3"/>
    <w:rsid w:val="00FB17A9"/>
    <w:rsid w:val="00FB4D9D"/>
    <w:rsid w:val="00FB527C"/>
    <w:rsid w:val="00FB6F75"/>
    <w:rsid w:val="00FC0EB3"/>
    <w:rsid w:val="00FC5BB0"/>
    <w:rsid w:val="00FD675E"/>
    <w:rsid w:val="00FE165A"/>
    <w:rsid w:val="00FE5674"/>
    <w:rsid w:val="0FC034C1"/>
    <w:rsid w:val="3C9A4019"/>
    <w:rsid w:val="419E2989"/>
    <w:rsid w:val="5AD82890"/>
    <w:rsid w:val="62A22B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4217A85"/>
  <w15:docId w15:val="{24F51B73-3979-4C99-BFDD-627355F9B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lsdException w:name="heading 7" w:uiPriority="0" w:unhideWhenUsed="1"/>
    <w:lsdException w:name="heading 8" w:uiPriority="0" w:unhideWhenUsed="1"/>
    <w:lsdException w:name="heading 9"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qFormat="1"/>
    <w:lsdException w:name="toc 4" w:uiPriority="39" w:unhideWhenUsed="1"/>
    <w:lsdException w:name="toc 5" w:semiHidden="1" w:uiPriority="0" w:unhideWhenUsed="1"/>
    <w:lsdException w:name="toc 6" w:semiHidden="1" w:uiPriority="0" w:unhideWhenUsed="1"/>
    <w:lsdException w:name="toc 7" w:semiHidden="1" w:uiPriority="0" w:unhideWhenUsed="1" w:qFormat="1"/>
    <w:lsdException w:name="toc 8" w:semiHidden="1" w:uiPriority="0" w:unhideWhenUsed="1" w:qFormat="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unhideWhenUsed="1" w:qFormat="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35E"/>
    <w:rPr>
      <w:rFonts w:ascii="Arial" w:hAnsi="Arial" w:cs="Calibri"/>
      <w:sz w:val="22"/>
      <w:szCs w:val="22"/>
      <w:lang w:val="en-GB" w:eastAsia="en-GB"/>
    </w:rPr>
  </w:style>
  <w:style w:type="paragraph" w:styleId="Heading1">
    <w:name w:val="heading 1"/>
    <w:basedOn w:val="Normal"/>
    <w:next w:val="BodyText"/>
    <w:link w:val="Heading1Char"/>
    <w:qFormat/>
    <w:rsid w:val="002A735E"/>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2A735E"/>
    <w:pPr>
      <w:numPr>
        <w:ilvl w:val="1"/>
        <w:numId w:val="1"/>
      </w:numPr>
      <w:tabs>
        <w:tab w:val="left" w:pos="851"/>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2A735E"/>
    <w:pPr>
      <w:keepNext/>
      <w:numPr>
        <w:ilvl w:val="2"/>
        <w:numId w:val="1"/>
      </w:numPr>
      <w:tabs>
        <w:tab w:val="left" w:pos="992"/>
      </w:tabs>
      <w:spacing w:before="120" w:after="120"/>
      <w:outlineLvl w:val="2"/>
    </w:pPr>
    <w:rPr>
      <w:szCs w:val="20"/>
      <w:lang w:eastAsia="de-DE"/>
    </w:rPr>
  </w:style>
  <w:style w:type="paragraph" w:styleId="Heading4">
    <w:name w:val="heading 4"/>
    <w:basedOn w:val="Normal"/>
    <w:next w:val="BodyTextIndent"/>
    <w:link w:val="Heading4Char"/>
    <w:qFormat/>
    <w:rsid w:val="002A735E"/>
    <w:pPr>
      <w:keepNext/>
      <w:numPr>
        <w:ilvl w:val="3"/>
        <w:numId w:val="1"/>
      </w:numPr>
      <w:tabs>
        <w:tab w:val="left" w:pos="1134"/>
      </w:tabs>
      <w:spacing w:before="120" w:after="120"/>
      <w:outlineLvl w:val="3"/>
    </w:pPr>
    <w:rPr>
      <w:szCs w:val="20"/>
      <w:lang w:val="en-US" w:eastAsia="de-DE"/>
    </w:rPr>
  </w:style>
  <w:style w:type="paragraph" w:styleId="Heading5">
    <w:name w:val="heading 5"/>
    <w:basedOn w:val="Normal"/>
    <w:next w:val="Normal"/>
    <w:link w:val="Heading5Char"/>
    <w:qFormat/>
    <w:rsid w:val="002A735E"/>
    <w:pPr>
      <w:numPr>
        <w:ilvl w:val="4"/>
        <w:numId w:val="1"/>
      </w:numPr>
      <w:tabs>
        <w:tab w:val="left" w:pos="1008"/>
      </w:tabs>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2A735E"/>
    <w:pPr>
      <w:numPr>
        <w:ilvl w:val="5"/>
        <w:numId w:val="1"/>
      </w:numPr>
      <w:tabs>
        <w:tab w:val="left" w:pos="1152"/>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2A735E"/>
    <w:pPr>
      <w:numPr>
        <w:ilvl w:val="6"/>
        <w:numId w:val="1"/>
      </w:numPr>
      <w:tabs>
        <w:tab w:val="left" w:pos="1296"/>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2A735E"/>
    <w:pPr>
      <w:numPr>
        <w:ilvl w:val="7"/>
        <w:numId w:val="1"/>
      </w:numPr>
      <w:tabs>
        <w:tab w:val="left" w:pos="1440"/>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2A735E"/>
    <w:pPr>
      <w:numPr>
        <w:ilvl w:val="8"/>
        <w:numId w:val="1"/>
      </w:numPr>
      <w:tabs>
        <w:tab w:val="left" w:pos="1584"/>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2A735E"/>
    <w:pPr>
      <w:spacing w:after="120"/>
      <w:jc w:val="both"/>
    </w:pPr>
  </w:style>
  <w:style w:type="paragraph" w:styleId="BodyTextIndent">
    <w:name w:val="Body Text Indent"/>
    <w:basedOn w:val="Normal"/>
    <w:link w:val="BodyTextIndentChar"/>
    <w:qFormat/>
    <w:rsid w:val="002A735E"/>
    <w:pPr>
      <w:spacing w:after="120"/>
      <w:ind w:left="567"/>
    </w:pPr>
  </w:style>
  <w:style w:type="paragraph" w:styleId="BodyTextIndent2">
    <w:name w:val="Body Text Indent 2"/>
    <w:basedOn w:val="Normal"/>
    <w:link w:val="BodyTextIndent2Char"/>
    <w:qFormat/>
    <w:rsid w:val="002A735E"/>
    <w:pPr>
      <w:spacing w:after="120"/>
      <w:ind w:left="1134"/>
      <w:jc w:val="both"/>
    </w:pPr>
    <w:rPr>
      <w:lang w:eastAsia="de-DE"/>
    </w:rPr>
  </w:style>
  <w:style w:type="paragraph" w:styleId="TOC7">
    <w:name w:val="toc 7"/>
    <w:basedOn w:val="Normal"/>
    <w:next w:val="Normal"/>
    <w:semiHidden/>
    <w:qFormat/>
    <w:rsid w:val="002A735E"/>
    <w:pPr>
      <w:ind w:left="1200"/>
    </w:pPr>
    <w:rPr>
      <w:sz w:val="20"/>
      <w:szCs w:val="20"/>
    </w:rPr>
  </w:style>
  <w:style w:type="paragraph" w:styleId="CommentText">
    <w:name w:val="annotation text"/>
    <w:basedOn w:val="Normal"/>
    <w:link w:val="CommentTextChar"/>
    <w:uiPriority w:val="99"/>
    <w:semiHidden/>
    <w:unhideWhenUsed/>
    <w:rsid w:val="002A735E"/>
    <w:rPr>
      <w:sz w:val="20"/>
      <w:szCs w:val="20"/>
    </w:rPr>
  </w:style>
  <w:style w:type="paragraph" w:styleId="TOC5">
    <w:name w:val="toc 5"/>
    <w:basedOn w:val="Normal"/>
    <w:next w:val="Normal"/>
    <w:semiHidden/>
    <w:rsid w:val="002A735E"/>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rsid w:val="002A735E"/>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rsid w:val="002A735E"/>
    <w:pPr>
      <w:ind w:left="1440"/>
    </w:pPr>
    <w:rPr>
      <w:sz w:val="20"/>
      <w:szCs w:val="20"/>
    </w:rPr>
  </w:style>
  <w:style w:type="paragraph" w:styleId="BalloonText">
    <w:name w:val="Balloon Text"/>
    <w:basedOn w:val="Normal"/>
    <w:link w:val="BalloonTextChar"/>
    <w:uiPriority w:val="99"/>
    <w:semiHidden/>
    <w:unhideWhenUsed/>
    <w:rsid w:val="002A735E"/>
    <w:rPr>
      <w:rFonts w:ascii="Tahoma" w:hAnsi="Tahoma" w:cs="Tahoma"/>
      <w:sz w:val="16"/>
      <w:szCs w:val="16"/>
    </w:rPr>
  </w:style>
  <w:style w:type="paragraph" w:styleId="Footer">
    <w:name w:val="footer"/>
    <w:basedOn w:val="Normal"/>
    <w:link w:val="FooterChar"/>
    <w:qFormat/>
    <w:rsid w:val="002A735E"/>
    <w:pPr>
      <w:tabs>
        <w:tab w:val="center" w:pos="4820"/>
        <w:tab w:val="right" w:pos="9639"/>
      </w:tabs>
    </w:pPr>
  </w:style>
  <w:style w:type="paragraph" w:styleId="Header">
    <w:name w:val="header"/>
    <w:basedOn w:val="Normal"/>
    <w:link w:val="HeaderChar"/>
    <w:qFormat/>
    <w:rsid w:val="002A735E"/>
    <w:pPr>
      <w:tabs>
        <w:tab w:val="center" w:pos="4820"/>
        <w:tab w:val="right" w:pos="9639"/>
      </w:tabs>
    </w:pPr>
  </w:style>
  <w:style w:type="paragraph" w:styleId="TOC1">
    <w:name w:val="toc 1"/>
    <w:basedOn w:val="Normal"/>
    <w:next w:val="Normal"/>
    <w:uiPriority w:val="39"/>
    <w:rsid w:val="002A735E"/>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rsid w:val="002A735E"/>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rsid w:val="002A735E"/>
    <w:pPr>
      <w:spacing w:after="60"/>
      <w:jc w:val="center"/>
      <w:outlineLvl w:val="1"/>
    </w:pPr>
    <w:rPr>
      <w:rFonts w:cs="Arial"/>
    </w:rPr>
  </w:style>
  <w:style w:type="paragraph" w:styleId="FootnoteText">
    <w:name w:val="footnote text"/>
    <w:basedOn w:val="Normal"/>
    <w:link w:val="FootnoteTextChar"/>
    <w:semiHidden/>
    <w:qFormat/>
    <w:rsid w:val="002A735E"/>
    <w:rPr>
      <w:sz w:val="20"/>
      <w:szCs w:val="20"/>
    </w:rPr>
  </w:style>
  <w:style w:type="paragraph" w:styleId="TOC6">
    <w:name w:val="toc 6"/>
    <w:basedOn w:val="Normal"/>
    <w:next w:val="Normal"/>
    <w:semiHidden/>
    <w:rsid w:val="002A735E"/>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rsid w:val="002A735E"/>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rsid w:val="002A735E"/>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rsid w:val="002A735E"/>
    <w:pPr>
      <w:ind w:left="1680"/>
    </w:pPr>
    <w:rPr>
      <w:sz w:val="20"/>
      <w:szCs w:val="20"/>
    </w:rPr>
  </w:style>
  <w:style w:type="paragraph" w:styleId="Title">
    <w:name w:val="Title"/>
    <w:basedOn w:val="Normal"/>
    <w:link w:val="TitleChar"/>
    <w:qFormat/>
    <w:rsid w:val="002A735E"/>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sid w:val="002A735E"/>
    <w:rPr>
      <w:b/>
      <w:bCs/>
    </w:rPr>
  </w:style>
  <w:style w:type="table" w:styleId="TableGrid">
    <w:name w:val="Table Grid"/>
    <w:basedOn w:val="TableNormal"/>
    <w:uiPriority w:val="59"/>
    <w:qFormat/>
    <w:rsid w:val="002A73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2A735E"/>
  </w:style>
  <w:style w:type="character" w:styleId="Hyperlink">
    <w:name w:val="Hyperlink"/>
    <w:uiPriority w:val="99"/>
    <w:qFormat/>
    <w:rsid w:val="002A735E"/>
    <w:rPr>
      <w:vertAlign w:val="baseline"/>
    </w:rPr>
  </w:style>
  <w:style w:type="character" w:styleId="CommentReference">
    <w:name w:val="annotation reference"/>
    <w:basedOn w:val="DefaultParagraphFont"/>
    <w:uiPriority w:val="99"/>
    <w:semiHidden/>
    <w:unhideWhenUsed/>
    <w:qFormat/>
    <w:rsid w:val="002A735E"/>
    <w:rPr>
      <w:sz w:val="16"/>
      <w:szCs w:val="16"/>
    </w:rPr>
  </w:style>
  <w:style w:type="character" w:styleId="FootnoteReference">
    <w:name w:val="footnote reference"/>
    <w:semiHidden/>
    <w:qFormat/>
    <w:rsid w:val="002A735E"/>
    <w:rPr>
      <w:rFonts w:ascii="Arial" w:hAnsi="Arial"/>
      <w:sz w:val="16"/>
    </w:rPr>
  </w:style>
  <w:style w:type="character" w:customStyle="1" w:styleId="Heading1Char">
    <w:name w:val="Heading 1 Char"/>
    <w:link w:val="Heading1"/>
    <w:qFormat/>
    <w:rsid w:val="002A735E"/>
    <w:rPr>
      <w:rFonts w:ascii="Calibri" w:hAnsi="Calibri" w:cs="Calibri"/>
      <w:b/>
      <w:caps/>
      <w:color w:val="0070C0"/>
      <w:kern w:val="28"/>
      <w:sz w:val="24"/>
      <w:szCs w:val="22"/>
      <w:lang w:val="en-GB" w:eastAsia="de-DE"/>
    </w:rPr>
  </w:style>
  <w:style w:type="character" w:customStyle="1" w:styleId="Heading2Char">
    <w:name w:val="Heading 2 Char"/>
    <w:link w:val="Heading2"/>
    <w:qFormat/>
    <w:rsid w:val="002A735E"/>
    <w:rPr>
      <w:rFonts w:ascii="Calibri" w:hAnsi="Calibri" w:cs="Calibri"/>
      <w:b/>
      <w:color w:val="0070C0"/>
      <w:sz w:val="24"/>
      <w:szCs w:val="24"/>
      <w:lang w:val="en-GB" w:eastAsia="en-GB"/>
    </w:rPr>
  </w:style>
  <w:style w:type="paragraph" w:customStyle="1" w:styleId="Annex">
    <w:name w:val="Annex"/>
    <w:basedOn w:val="Heading1"/>
    <w:next w:val="Normal"/>
    <w:qFormat/>
    <w:rsid w:val="002A735E"/>
    <w:pPr>
      <w:numPr>
        <w:numId w:val="2"/>
      </w:numPr>
      <w:tabs>
        <w:tab w:val="left" w:pos="1701"/>
      </w:tabs>
      <w:jc w:val="both"/>
    </w:pPr>
    <w:rPr>
      <w:snapToGrid w:val="0"/>
      <w:kern w:val="0"/>
      <w:lang w:eastAsia="en-GB"/>
    </w:rPr>
  </w:style>
  <w:style w:type="paragraph" w:customStyle="1" w:styleId="AnnexFigure">
    <w:name w:val="Annex Figure"/>
    <w:basedOn w:val="Normal"/>
    <w:next w:val="Normal"/>
    <w:qFormat/>
    <w:rsid w:val="002A735E"/>
    <w:pPr>
      <w:numPr>
        <w:numId w:val="3"/>
      </w:numPr>
      <w:spacing w:before="120" w:after="120"/>
      <w:jc w:val="center"/>
    </w:pPr>
    <w:rPr>
      <w:i/>
    </w:rPr>
  </w:style>
  <w:style w:type="paragraph" w:customStyle="1" w:styleId="AnnexHeading1">
    <w:name w:val="Annex Heading 1"/>
    <w:basedOn w:val="Normal"/>
    <w:next w:val="BodyText"/>
    <w:qFormat/>
    <w:rsid w:val="002A735E"/>
    <w:pPr>
      <w:numPr>
        <w:numId w:val="4"/>
      </w:numPr>
      <w:spacing w:before="120" w:after="120"/>
    </w:pPr>
    <w:rPr>
      <w:rFonts w:cs="Arial"/>
      <w:b/>
      <w:caps/>
      <w:sz w:val="24"/>
    </w:rPr>
  </w:style>
  <w:style w:type="paragraph" w:customStyle="1" w:styleId="AnnexHeading2">
    <w:name w:val="Annex Heading 2"/>
    <w:basedOn w:val="Normal"/>
    <w:next w:val="BodyText"/>
    <w:qFormat/>
    <w:rsid w:val="002A735E"/>
    <w:pPr>
      <w:numPr>
        <w:ilvl w:val="1"/>
        <w:numId w:val="4"/>
      </w:numPr>
      <w:spacing w:before="120" w:after="120"/>
    </w:pPr>
    <w:rPr>
      <w:rFonts w:cs="Arial"/>
      <w:b/>
    </w:rPr>
  </w:style>
  <w:style w:type="paragraph" w:customStyle="1" w:styleId="AnnexHeading3">
    <w:name w:val="Annex Heading 3"/>
    <w:basedOn w:val="Normal"/>
    <w:next w:val="Normal"/>
    <w:qFormat/>
    <w:rsid w:val="002A735E"/>
    <w:pPr>
      <w:numPr>
        <w:ilvl w:val="2"/>
        <w:numId w:val="4"/>
      </w:numPr>
      <w:spacing w:before="120" w:after="120"/>
    </w:pPr>
    <w:rPr>
      <w:rFonts w:cs="Arial"/>
    </w:rPr>
  </w:style>
  <w:style w:type="paragraph" w:customStyle="1" w:styleId="AnnexHeading4">
    <w:name w:val="Annex Heading 4"/>
    <w:basedOn w:val="Normal"/>
    <w:next w:val="BodyText"/>
    <w:qFormat/>
    <w:rsid w:val="002A735E"/>
    <w:pPr>
      <w:numPr>
        <w:ilvl w:val="3"/>
        <w:numId w:val="4"/>
      </w:numPr>
      <w:spacing w:before="120" w:after="120"/>
    </w:pPr>
    <w:rPr>
      <w:rFonts w:cs="Arial"/>
    </w:rPr>
  </w:style>
  <w:style w:type="paragraph" w:customStyle="1" w:styleId="AnnexTable">
    <w:name w:val="Annex Table"/>
    <w:basedOn w:val="Normal"/>
    <w:next w:val="Normal"/>
    <w:qFormat/>
    <w:rsid w:val="002A735E"/>
    <w:pPr>
      <w:numPr>
        <w:numId w:val="5"/>
      </w:numPr>
      <w:tabs>
        <w:tab w:val="left" w:pos="1418"/>
      </w:tabs>
      <w:spacing w:before="120" w:after="120"/>
      <w:jc w:val="center"/>
    </w:pPr>
    <w:rPr>
      <w:i/>
    </w:rPr>
  </w:style>
  <w:style w:type="character" w:customStyle="1" w:styleId="BodyTextChar">
    <w:name w:val="Body Text Char"/>
    <w:link w:val="BodyText"/>
    <w:rsid w:val="002A735E"/>
    <w:rPr>
      <w:rFonts w:ascii="Arial" w:hAnsi="Arial" w:cs="Times New Roman"/>
      <w:szCs w:val="24"/>
    </w:rPr>
  </w:style>
  <w:style w:type="paragraph" w:customStyle="1" w:styleId="Bullet1">
    <w:name w:val="Bullet 1"/>
    <w:basedOn w:val="Normal"/>
    <w:qFormat/>
    <w:rsid w:val="002A735E"/>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2A735E"/>
    <w:pPr>
      <w:suppressAutoHyphens/>
      <w:spacing w:after="120"/>
      <w:ind w:left="1134"/>
      <w:jc w:val="both"/>
    </w:pPr>
    <w:rPr>
      <w:rFonts w:cs="Arial"/>
      <w:lang w:val="fr-FR"/>
    </w:rPr>
  </w:style>
  <w:style w:type="paragraph" w:customStyle="1" w:styleId="Bullet2">
    <w:name w:val="Bullet 2"/>
    <w:basedOn w:val="Normal"/>
    <w:qFormat/>
    <w:rsid w:val="002A735E"/>
    <w:pPr>
      <w:numPr>
        <w:numId w:val="7"/>
      </w:numPr>
      <w:tabs>
        <w:tab w:val="left" w:pos="1701"/>
      </w:tabs>
      <w:spacing w:after="120"/>
      <w:ind w:left="1701" w:hanging="567"/>
      <w:jc w:val="both"/>
    </w:pPr>
    <w:rPr>
      <w:rFonts w:cs="Arial"/>
    </w:rPr>
  </w:style>
  <w:style w:type="paragraph" w:customStyle="1" w:styleId="Bullet2text">
    <w:name w:val="Bullet 2 text"/>
    <w:basedOn w:val="Normal"/>
    <w:rsid w:val="002A735E"/>
    <w:pPr>
      <w:suppressAutoHyphens/>
      <w:spacing w:after="120"/>
      <w:ind w:left="1701"/>
      <w:jc w:val="both"/>
    </w:pPr>
    <w:rPr>
      <w:rFonts w:cs="Arial"/>
    </w:rPr>
  </w:style>
  <w:style w:type="paragraph" w:customStyle="1" w:styleId="Bullet3">
    <w:name w:val="Bullet 3"/>
    <w:basedOn w:val="Normal"/>
    <w:rsid w:val="002A735E"/>
    <w:pPr>
      <w:numPr>
        <w:numId w:val="8"/>
      </w:numPr>
      <w:tabs>
        <w:tab w:val="left" w:pos="2268"/>
      </w:tabs>
      <w:spacing w:after="60"/>
      <w:ind w:left="2268" w:hanging="567"/>
      <w:jc w:val="both"/>
    </w:pPr>
    <w:rPr>
      <w:rFonts w:cs="Arial"/>
      <w:sz w:val="20"/>
    </w:rPr>
  </w:style>
  <w:style w:type="paragraph" w:customStyle="1" w:styleId="Bullet3text">
    <w:name w:val="Bullet 3 text"/>
    <w:basedOn w:val="Normal"/>
    <w:rsid w:val="002A735E"/>
    <w:pPr>
      <w:suppressAutoHyphens/>
      <w:spacing w:after="60"/>
      <w:ind w:left="2268"/>
    </w:pPr>
    <w:rPr>
      <w:rFonts w:cs="Arial"/>
      <w:sz w:val="20"/>
    </w:rPr>
  </w:style>
  <w:style w:type="paragraph" w:customStyle="1" w:styleId="Figure">
    <w:name w:val="Figure_#"/>
    <w:basedOn w:val="Normal"/>
    <w:next w:val="Normal"/>
    <w:qFormat/>
    <w:rsid w:val="002A735E"/>
    <w:pPr>
      <w:numPr>
        <w:numId w:val="9"/>
      </w:numPr>
      <w:spacing w:before="120" w:after="120"/>
      <w:jc w:val="center"/>
    </w:pPr>
    <w:rPr>
      <w:i/>
      <w:szCs w:val="20"/>
    </w:rPr>
  </w:style>
  <w:style w:type="character" w:customStyle="1" w:styleId="FooterChar">
    <w:name w:val="Footer Char"/>
    <w:link w:val="Footer"/>
    <w:qFormat/>
    <w:rsid w:val="002A735E"/>
    <w:rPr>
      <w:rFonts w:ascii="Arial" w:hAnsi="Arial" w:cs="Times New Roman"/>
      <w:szCs w:val="24"/>
    </w:rPr>
  </w:style>
  <w:style w:type="character" w:customStyle="1" w:styleId="HeaderChar">
    <w:name w:val="Header Char"/>
    <w:link w:val="Header"/>
    <w:qFormat/>
    <w:rsid w:val="002A735E"/>
    <w:rPr>
      <w:rFonts w:ascii="Arial" w:eastAsia="Calibri" w:hAnsi="Arial" w:cs="Times New Roman"/>
      <w:szCs w:val="24"/>
      <w:lang w:eastAsia="en-GB"/>
    </w:rPr>
  </w:style>
  <w:style w:type="character" w:customStyle="1" w:styleId="Heading3Char">
    <w:name w:val="Heading 3 Char"/>
    <w:link w:val="Heading3"/>
    <w:rsid w:val="002A735E"/>
    <w:rPr>
      <w:rFonts w:ascii="Arial" w:hAnsi="Arial" w:cs="Calibri"/>
      <w:sz w:val="22"/>
      <w:lang w:val="en-GB" w:eastAsia="de-DE"/>
    </w:rPr>
  </w:style>
  <w:style w:type="character" w:customStyle="1" w:styleId="Heading4Char">
    <w:name w:val="Heading 4 Char"/>
    <w:link w:val="Heading4"/>
    <w:rsid w:val="002A735E"/>
    <w:rPr>
      <w:rFonts w:ascii="Arial" w:hAnsi="Arial" w:cs="Calibri"/>
      <w:sz w:val="22"/>
      <w:lang w:eastAsia="de-DE"/>
    </w:rPr>
  </w:style>
  <w:style w:type="character" w:customStyle="1" w:styleId="Heading5Char">
    <w:name w:val="Heading 5 Char"/>
    <w:link w:val="Heading5"/>
    <w:rsid w:val="002A735E"/>
    <w:rPr>
      <w:rFonts w:ascii="Arial" w:eastAsia="Times New Roman" w:hAnsi="Arial"/>
      <w:sz w:val="22"/>
      <w:lang w:val="de-DE" w:eastAsia="de-DE"/>
    </w:rPr>
  </w:style>
  <w:style w:type="character" w:customStyle="1" w:styleId="Heading6Char">
    <w:name w:val="Heading 6 Char"/>
    <w:link w:val="Heading6"/>
    <w:rsid w:val="002A735E"/>
    <w:rPr>
      <w:rFonts w:ascii="Arial" w:hAnsi="Arial" w:cs="Calibri"/>
      <w:sz w:val="22"/>
      <w:lang w:val="de-DE" w:eastAsia="de-DE"/>
    </w:rPr>
  </w:style>
  <w:style w:type="character" w:customStyle="1" w:styleId="Heading7Char">
    <w:name w:val="Heading 7 Char"/>
    <w:link w:val="Heading7"/>
    <w:rsid w:val="002A735E"/>
    <w:rPr>
      <w:rFonts w:ascii="Arial" w:hAnsi="Arial" w:cs="Calibri"/>
      <w:sz w:val="22"/>
      <w:lang w:val="de-DE" w:eastAsia="de-DE"/>
    </w:rPr>
  </w:style>
  <w:style w:type="character" w:customStyle="1" w:styleId="Heading8Char">
    <w:name w:val="Heading 8 Char"/>
    <w:link w:val="Heading8"/>
    <w:rsid w:val="002A735E"/>
    <w:rPr>
      <w:rFonts w:ascii="Arial" w:hAnsi="Arial" w:cs="Calibri"/>
      <w:sz w:val="22"/>
      <w:lang w:val="de-DE" w:eastAsia="de-DE"/>
    </w:rPr>
  </w:style>
  <w:style w:type="character" w:customStyle="1" w:styleId="Heading9Char">
    <w:name w:val="Heading 9 Char"/>
    <w:link w:val="Heading9"/>
    <w:rsid w:val="002A735E"/>
    <w:rPr>
      <w:rFonts w:ascii="Arial" w:hAnsi="Arial" w:cs="Calibri"/>
      <w:sz w:val="22"/>
      <w:lang w:val="de-DE" w:eastAsia="de-DE"/>
    </w:rPr>
  </w:style>
  <w:style w:type="paragraph" w:customStyle="1" w:styleId="List1">
    <w:name w:val="List 1"/>
    <w:basedOn w:val="Normal"/>
    <w:qFormat/>
    <w:rsid w:val="002A735E"/>
    <w:pPr>
      <w:numPr>
        <w:numId w:val="10"/>
      </w:numPr>
      <w:spacing w:after="120"/>
      <w:jc w:val="both"/>
    </w:pPr>
    <w:rPr>
      <w:rFonts w:eastAsia="MS Mincho"/>
      <w:lang w:eastAsia="ja-JP"/>
    </w:rPr>
  </w:style>
  <w:style w:type="paragraph" w:customStyle="1" w:styleId="List1indent2">
    <w:name w:val="List 1 indent 2"/>
    <w:basedOn w:val="Normal"/>
    <w:rsid w:val="002A735E"/>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2A735E"/>
    <w:pPr>
      <w:spacing w:after="60"/>
      <w:ind w:left="1701"/>
      <w:jc w:val="both"/>
    </w:pPr>
    <w:rPr>
      <w:rFonts w:cs="Arial"/>
      <w:sz w:val="20"/>
    </w:rPr>
  </w:style>
  <w:style w:type="paragraph" w:customStyle="1" w:styleId="List1indenttext">
    <w:name w:val="List 1 indent text"/>
    <w:basedOn w:val="Normal"/>
    <w:rsid w:val="002A735E"/>
    <w:pPr>
      <w:spacing w:after="120"/>
      <w:ind w:left="1134"/>
      <w:jc w:val="both"/>
    </w:pPr>
    <w:rPr>
      <w:szCs w:val="20"/>
    </w:rPr>
  </w:style>
  <w:style w:type="paragraph" w:customStyle="1" w:styleId="List1text">
    <w:name w:val="List 1 text"/>
    <w:basedOn w:val="Normal"/>
    <w:qFormat/>
    <w:rsid w:val="002A735E"/>
    <w:pPr>
      <w:spacing w:after="120"/>
      <w:ind w:left="567"/>
    </w:pPr>
    <w:rPr>
      <w:rFonts w:cs="Arial"/>
    </w:rPr>
  </w:style>
  <w:style w:type="paragraph" w:customStyle="1" w:styleId="Table">
    <w:name w:val="Table_#"/>
    <w:basedOn w:val="Normal"/>
    <w:next w:val="Normal"/>
    <w:qFormat/>
    <w:rsid w:val="002A735E"/>
    <w:pPr>
      <w:numPr>
        <w:numId w:val="11"/>
      </w:numPr>
      <w:spacing w:before="120" w:after="120"/>
      <w:jc w:val="center"/>
    </w:pPr>
    <w:rPr>
      <w:i/>
      <w:szCs w:val="20"/>
    </w:rPr>
  </w:style>
  <w:style w:type="character" w:customStyle="1" w:styleId="BodyTextIndentChar">
    <w:name w:val="Body Text Indent Char"/>
    <w:link w:val="BodyTextIndent"/>
    <w:rsid w:val="002A735E"/>
    <w:rPr>
      <w:rFonts w:ascii="Arial" w:hAnsi="Arial" w:cs="Times New Roman"/>
      <w:szCs w:val="24"/>
    </w:rPr>
  </w:style>
  <w:style w:type="character" w:customStyle="1" w:styleId="BodyTextIndent2Char">
    <w:name w:val="Body Text Indent 2 Char"/>
    <w:link w:val="BodyTextIndent2"/>
    <w:qFormat/>
    <w:rsid w:val="002A735E"/>
    <w:rPr>
      <w:rFonts w:ascii="Arial" w:hAnsi="Arial" w:cs="Times New Roman"/>
      <w:szCs w:val="24"/>
      <w:lang w:eastAsia="de-DE"/>
    </w:rPr>
  </w:style>
  <w:style w:type="character" w:customStyle="1" w:styleId="FootnoteTextChar">
    <w:name w:val="Footnote Text Char"/>
    <w:link w:val="FootnoteText"/>
    <w:semiHidden/>
    <w:qFormat/>
    <w:rsid w:val="002A735E"/>
    <w:rPr>
      <w:rFonts w:ascii="Arial" w:hAnsi="Arial" w:cs="Times New Roman"/>
      <w:sz w:val="20"/>
      <w:szCs w:val="20"/>
    </w:rPr>
  </w:style>
  <w:style w:type="character" w:customStyle="1" w:styleId="SubtitleChar">
    <w:name w:val="Subtitle Char"/>
    <w:link w:val="Subtitle"/>
    <w:qFormat/>
    <w:rsid w:val="002A735E"/>
    <w:rPr>
      <w:rFonts w:ascii="Arial" w:hAnsi="Arial" w:cs="Arial"/>
      <w:szCs w:val="24"/>
    </w:rPr>
  </w:style>
  <w:style w:type="character" w:customStyle="1" w:styleId="TitleChar">
    <w:name w:val="Title Char"/>
    <w:link w:val="Title"/>
    <w:qFormat/>
    <w:rsid w:val="002A735E"/>
    <w:rPr>
      <w:rFonts w:ascii="Arial" w:hAnsi="Arial" w:cs="Arial"/>
      <w:b/>
      <w:bCs/>
      <w:kern w:val="28"/>
      <w:sz w:val="32"/>
      <w:szCs w:val="32"/>
    </w:rPr>
  </w:style>
  <w:style w:type="paragraph" w:customStyle="1" w:styleId="List1indent1">
    <w:name w:val="List 1 indent 1"/>
    <w:basedOn w:val="Normal"/>
    <w:qFormat/>
    <w:rsid w:val="002A735E"/>
    <w:pPr>
      <w:numPr>
        <w:ilvl w:val="1"/>
        <w:numId w:val="10"/>
      </w:numPr>
      <w:spacing w:after="120"/>
      <w:jc w:val="both"/>
    </w:pPr>
    <w:rPr>
      <w:rFonts w:cs="Arial"/>
    </w:rPr>
  </w:style>
  <w:style w:type="paragraph" w:customStyle="1" w:styleId="List1indent1text">
    <w:name w:val="List 1 indent 1 text"/>
    <w:basedOn w:val="Normal"/>
    <w:rsid w:val="002A735E"/>
    <w:pPr>
      <w:spacing w:after="120"/>
      <w:ind w:left="1134"/>
      <w:jc w:val="both"/>
    </w:pPr>
    <w:rPr>
      <w:rFonts w:cs="Arial"/>
      <w:lang w:eastAsia="fr-FR"/>
    </w:rPr>
  </w:style>
  <w:style w:type="paragraph" w:customStyle="1" w:styleId="References">
    <w:name w:val="References"/>
    <w:basedOn w:val="Normal"/>
    <w:qFormat/>
    <w:rsid w:val="002A735E"/>
    <w:pPr>
      <w:tabs>
        <w:tab w:val="left" w:pos="567"/>
      </w:tabs>
      <w:spacing w:after="120"/>
    </w:pPr>
    <w:rPr>
      <w:szCs w:val="20"/>
    </w:rPr>
  </w:style>
  <w:style w:type="paragraph" w:customStyle="1" w:styleId="AppendixHeading1">
    <w:name w:val="Appendix Heading 1"/>
    <w:basedOn w:val="Normal"/>
    <w:next w:val="BodyText"/>
    <w:qFormat/>
    <w:rsid w:val="002A735E"/>
    <w:pPr>
      <w:numPr>
        <w:numId w:val="12"/>
      </w:numPr>
      <w:spacing w:before="120" w:after="120"/>
    </w:pPr>
    <w:rPr>
      <w:rFonts w:cs="Arial"/>
      <w:b/>
      <w:caps/>
      <w:sz w:val="24"/>
    </w:rPr>
  </w:style>
  <w:style w:type="paragraph" w:customStyle="1" w:styleId="AppendixHeading2">
    <w:name w:val="Appendix Heading 2"/>
    <w:basedOn w:val="Normal"/>
    <w:next w:val="BodyText"/>
    <w:qFormat/>
    <w:rsid w:val="002A735E"/>
    <w:pPr>
      <w:numPr>
        <w:ilvl w:val="1"/>
        <w:numId w:val="12"/>
      </w:numPr>
      <w:spacing w:before="120" w:after="120"/>
    </w:pPr>
    <w:rPr>
      <w:rFonts w:cs="Arial"/>
      <w:b/>
    </w:rPr>
  </w:style>
  <w:style w:type="paragraph" w:customStyle="1" w:styleId="AppendixHeading3">
    <w:name w:val="Appendix Heading 3"/>
    <w:basedOn w:val="Normal"/>
    <w:next w:val="Normal"/>
    <w:qFormat/>
    <w:rsid w:val="002A735E"/>
    <w:pPr>
      <w:numPr>
        <w:ilvl w:val="2"/>
        <w:numId w:val="12"/>
      </w:numPr>
      <w:spacing w:before="120" w:after="120"/>
    </w:pPr>
    <w:rPr>
      <w:rFonts w:cs="Arial"/>
    </w:rPr>
  </w:style>
  <w:style w:type="paragraph" w:customStyle="1" w:styleId="AppendixHeading4">
    <w:name w:val="Appendix Heading 4"/>
    <w:basedOn w:val="Normal"/>
    <w:next w:val="BodyText"/>
    <w:qFormat/>
    <w:rsid w:val="002A735E"/>
    <w:pPr>
      <w:numPr>
        <w:ilvl w:val="3"/>
        <w:numId w:val="12"/>
      </w:numPr>
      <w:spacing w:before="120" w:after="120"/>
    </w:pPr>
    <w:rPr>
      <w:rFonts w:cs="Arial"/>
    </w:rPr>
  </w:style>
  <w:style w:type="paragraph" w:customStyle="1" w:styleId="equation">
    <w:name w:val="equation"/>
    <w:basedOn w:val="Normal"/>
    <w:next w:val="BodyText"/>
    <w:qFormat/>
    <w:rsid w:val="002A735E"/>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rsid w:val="002A735E"/>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sid w:val="002A735E"/>
    <w:rPr>
      <w:rFonts w:ascii="Tahoma" w:hAnsi="Tahoma" w:cs="Tahoma"/>
      <w:sz w:val="16"/>
      <w:szCs w:val="16"/>
    </w:rPr>
  </w:style>
  <w:style w:type="paragraph" w:styleId="ListParagraph">
    <w:name w:val="List Paragraph"/>
    <w:basedOn w:val="Normal"/>
    <w:uiPriority w:val="34"/>
    <w:rsid w:val="002A735E"/>
    <w:pPr>
      <w:ind w:left="720"/>
      <w:contextualSpacing/>
    </w:pPr>
  </w:style>
  <w:style w:type="character" w:customStyle="1" w:styleId="CommentTextChar">
    <w:name w:val="Comment Text Char"/>
    <w:basedOn w:val="DefaultParagraphFont"/>
    <w:link w:val="CommentText"/>
    <w:uiPriority w:val="99"/>
    <w:semiHidden/>
    <w:rsid w:val="002A735E"/>
    <w:rPr>
      <w:rFonts w:ascii="Arial" w:hAnsi="Arial" w:cs="Calibri"/>
    </w:rPr>
  </w:style>
  <w:style w:type="character" w:customStyle="1" w:styleId="CommentSubjectChar">
    <w:name w:val="Comment Subject Char"/>
    <w:basedOn w:val="CommentTextChar"/>
    <w:link w:val="CommentSubject"/>
    <w:uiPriority w:val="99"/>
    <w:semiHidden/>
    <w:rsid w:val="002A735E"/>
    <w:rPr>
      <w:rFonts w:ascii="Arial" w:hAnsi="Arial" w:cs="Calibri"/>
      <w:b/>
      <w:bCs/>
    </w:rPr>
  </w:style>
  <w:style w:type="paragraph" w:customStyle="1" w:styleId="Default">
    <w:name w:val="Default"/>
    <w:qFormat/>
    <w:rsid w:val="002A735E"/>
    <w:pPr>
      <w:widowControl w:val="0"/>
      <w:autoSpaceDE w:val="0"/>
      <w:autoSpaceDN w:val="0"/>
      <w:adjustRightInd w:val="0"/>
    </w:pPr>
    <w:rPr>
      <w:rFonts w:ascii="Calibri" w:hAnsi="Calibri"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7087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AB8294-B1FD-495F-9FF0-1E338C69E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微软中国</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2</cp:revision>
  <dcterms:created xsi:type="dcterms:W3CDTF">2019-08-27T08:23:00Z</dcterms:created>
  <dcterms:modified xsi:type="dcterms:W3CDTF">2019-08-27T08:23:00Z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